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48"/>
          <w:szCs w:val="48"/>
        </w:rPr>
        <w:id w:val="461395414"/>
        <w:docPartObj>
          <w:docPartGallery w:val="Cover Pages"/>
          <w:docPartUnique/>
        </w:docPartObj>
      </w:sdtPr>
      <w:sdtEndPr>
        <w:rPr>
          <w:b/>
          <w:bCs/>
          <w:sz w:val="22"/>
          <w:szCs w:val="22"/>
        </w:rPr>
      </w:sdtEndPr>
      <w:sdtContent>
        <w:p w14:paraId="5C40B606" w14:textId="77777777" w:rsidR="005B76E2" w:rsidRDefault="005B76E2" w:rsidP="005B76E2">
          <w:pPr>
            <w:jc w:val="center"/>
          </w:pPr>
          <w:r w:rsidRPr="00FD5719">
            <w:rPr>
              <w:noProof/>
              <w:lang w:eastAsia="en-GB"/>
            </w:rPr>
            <w:drawing>
              <wp:anchor distT="0" distB="0" distL="114300" distR="114300" simplePos="0" relativeHeight="251660288" behindDoc="0" locked="0" layoutInCell="1" allowOverlap="1" wp14:anchorId="3279841B" wp14:editId="0EE4F6DE">
                <wp:simplePos x="0" y="0"/>
                <wp:positionH relativeFrom="column">
                  <wp:posOffset>1876425</wp:posOffset>
                </wp:positionH>
                <wp:positionV relativeFrom="paragraph">
                  <wp:posOffset>161925</wp:posOffset>
                </wp:positionV>
                <wp:extent cx="2895600" cy="2900045"/>
                <wp:effectExtent l="0" t="0" r="0" b="0"/>
                <wp:wrapSquare wrapText="bothSides"/>
                <wp:docPr id="2" name="Picture 2" descr="C:\Users\lfielding\OneDrive - Spring Meadow Infant &amp; Nursery School\Admin\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ielding\OneDrive - Spring Meadow Infant &amp; Nursery School\Admin\School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90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322B6" w14:textId="77777777" w:rsidR="005B76E2" w:rsidRDefault="005B76E2" w:rsidP="005B76E2">
          <w:pPr>
            <w:jc w:val="center"/>
            <w:rPr>
              <w:b/>
              <w:sz w:val="56"/>
              <w:szCs w:val="56"/>
            </w:rPr>
          </w:pPr>
        </w:p>
        <w:p w14:paraId="3993DE78" w14:textId="177BB4C8" w:rsidR="005B76E2" w:rsidRDefault="005B76E2" w:rsidP="005B76E2">
          <w:pPr>
            <w:jc w:val="center"/>
            <w:rPr>
              <w:b/>
              <w:sz w:val="56"/>
              <w:szCs w:val="56"/>
            </w:rPr>
          </w:pPr>
          <w:r>
            <w:rPr>
              <w:b/>
              <w:sz w:val="56"/>
              <w:szCs w:val="56"/>
            </w:rPr>
            <w:t>Educational Visits and School Trips Policy</w:t>
          </w:r>
        </w:p>
        <w:p w14:paraId="78CA76B6" w14:textId="5D827604" w:rsidR="005B76E2" w:rsidRPr="00C055EA" w:rsidRDefault="00D63FB8" w:rsidP="1E754DFD">
          <w:pPr>
            <w:jc w:val="center"/>
            <w:rPr>
              <w:b/>
              <w:bCs/>
              <w:sz w:val="24"/>
              <w:szCs w:val="24"/>
            </w:rPr>
          </w:pPr>
          <w:r>
            <w:rPr>
              <w:b/>
              <w:bCs/>
              <w:sz w:val="24"/>
              <w:szCs w:val="24"/>
            </w:rPr>
            <w:t>July</w:t>
          </w:r>
          <w:r w:rsidR="005B76E2" w:rsidRPr="0145CD88">
            <w:rPr>
              <w:b/>
              <w:bCs/>
              <w:sz w:val="24"/>
              <w:szCs w:val="24"/>
            </w:rPr>
            <w:t xml:space="preserve"> 202</w:t>
          </w:r>
          <w:r>
            <w:rPr>
              <w:b/>
              <w:bCs/>
              <w:sz w:val="24"/>
              <w:szCs w:val="24"/>
            </w:rPr>
            <w:t>4</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4962"/>
          </w:tblGrid>
          <w:tr w:rsidR="005B76E2" w:rsidRPr="00A440FD" w14:paraId="03487FDE" w14:textId="77777777" w:rsidTr="79B2EDC9">
            <w:trPr>
              <w:trHeight w:val="230"/>
              <w:jc w:val="center"/>
            </w:trPr>
            <w:tc>
              <w:tcPr>
                <w:tcW w:w="2551" w:type="dxa"/>
              </w:tcPr>
              <w:p w14:paraId="0A390B26" w14:textId="77777777" w:rsidR="005B76E2" w:rsidRPr="00A440FD" w:rsidRDefault="005B76E2" w:rsidP="009B10C3">
                <w:pPr>
                  <w:pStyle w:val="Default"/>
                  <w:rPr>
                    <w:sz w:val="22"/>
                    <w:szCs w:val="22"/>
                  </w:rPr>
                </w:pPr>
                <w:r w:rsidRPr="00A440FD">
                  <w:rPr>
                    <w:b/>
                    <w:bCs/>
                    <w:sz w:val="22"/>
                    <w:szCs w:val="22"/>
                  </w:rPr>
                  <w:t xml:space="preserve">Lead author/initiator(s): </w:t>
                </w:r>
              </w:p>
            </w:tc>
            <w:tc>
              <w:tcPr>
                <w:tcW w:w="4962" w:type="dxa"/>
                <w:vAlign w:val="center"/>
              </w:tcPr>
              <w:p w14:paraId="496D5AFD" w14:textId="4C9FCEE4" w:rsidR="005B76E2" w:rsidRPr="00A440FD" w:rsidRDefault="00D63FB8" w:rsidP="009B10C3">
                <w:pPr>
                  <w:pStyle w:val="Default"/>
                  <w:rPr>
                    <w:sz w:val="22"/>
                    <w:szCs w:val="22"/>
                  </w:rPr>
                </w:pPr>
                <w:r>
                  <w:rPr>
                    <w:sz w:val="22"/>
                    <w:szCs w:val="22"/>
                  </w:rPr>
                  <w:t>Matt Brough</w:t>
                </w:r>
                <w:r w:rsidR="008D143D">
                  <w:rPr>
                    <w:sz w:val="22"/>
                    <w:szCs w:val="22"/>
                  </w:rPr>
                  <w:t xml:space="preserve"> (EV lead)</w:t>
                </w:r>
              </w:p>
            </w:tc>
          </w:tr>
          <w:tr w:rsidR="005B76E2" w:rsidRPr="00A440FD" w14:paraId="4D13EABA" w14:textId="77777777" w:rsidTr="79B2EDC9">
            <w:trPr>
              <w:trHeight w:val="104"/>
              <w:jc w:val="center"/>
            </w:trPr>
            <w:tc>
              <w:tcPr>
                <w:tcW w:w="2551" w:type="dxa"/>
              </w:tcPr>
              <w:p w14:paraId="0F5E26F7" w14:textId="77777777" w:rsidR="005B76E2" w:rsidRPr="00A440FD" w:rsidRDefault="005B76E2" w:rsidP="009B10C3">
                <w:pPr>
                  <w:pStyle w:val="Default"/>
                  <w:rPr>
                    <w:sz w:val="22"/>
                    <w:szCs w:val="22"/>
                  </w:rPr>
                </w:pPr>
                <w:r w:rsidRPr="00A440FD">
                  <w:rPr>
                    <w:b/>
                    <w:bCs/>
                    <w:sz w:val="22"/>
                    <w:szCs w:val="22"/>
                  </w:rPr>
                  <w:t xml:space="preserve">Next Review Date: </w:t>
                </w:r>
              </w:p>
            </w:tc>
            <w:tc>
              <w:tcPr>
                <w:tcW w:w="4962" w:type="dxa"/>
              </w:tcPr>
              <w:p w14:paraId="2A0997DE" w14:textId="29D8F116" w:rsidR="005B76E2" w:rsidRPr="00A440FD" w:rsidRDefault="00D63FB8" w:rsidP="009B10C3">
                <w:pPr>
                  <w:pStyle w:val="Default"/>
                  <w:rPr>
                    <w:sz w:val="22"/>
                    <w:szCs w:val="22"/>
                  </w:rPr>
                </w:pPr>
                <w:r>
                  <w:rPr>
                    <w:sz w:val="22"/>
                    <w:szCs w:val="22"/>
                  </w:rPr>
                  <w:t>July</w:t>
                </w:r>
                <w:r w:rsidR="005B76E2" w:rsidRPr="0145CD88">
                  <w:rPr>
                    <w:sz w:val="22"/>
                    <w:szCs w:val="22"/>
                  </w:rPr>
                  <w:t xml:space="preserve"> 202</w:t>
                </w:r>
                <w:r w:rsidR="004D4A5A">
                  <w:rPr>
                    <w:sz w:val="22"/>
                    <w:szCs w:val="22"/>
                  </w:rPr>
                  <w:t>6</w:t>
                </w:r>
              </w:p>
            </w:tc>
          </w:tr>
          <w:tr w:rsidR="005B76E2" w:rsidRPr="00A440FD" w14:paraId="66C80B18" w14:textId="77777777" w:rsidTr="79B2EDC9">
            <w:trPr>
              <w:trHeight w:val="104"/>
              <w:jc w:val="center"/>
            </w:trPr>
            <w:tc>
              <w:tcPr>
                <w:tcW w:w="2551" w:type="dxa"/>
              </w:tcPr>
              <w:p w14:paraId="1020BB90" w14:textId="77777777" w:rsidR="005B76E2" w:rsidRPr="00A440FD" w:rsidRDefault="005B76E2" w:rsidP="009B10C3">
                <w:pPr>
                  <w:pStyle w:val="Default"/>
                  <w:rPr>
                    <w:sz w:val="22"/>
                    <w:szCs w:val="22"/>
                  </w:rPr>
                </w:pPr>
                <w:r w:rsidRPr="00A440FD">
                  <w:rPr>
                    <w:b/>
                    <w:bCs/>
                    <w:sz w:val="22"/>
                    <w:szCs w:val="22"/>
                  </w:rPr>
                  <w:t xml:space="preserve">Version No: </w:t>
                </w:r>
              </w:p>
            </w:tc>
            <w:tc>
              <w:tcPr>
                <w:tcW w:w="4962" w:type="dxa"/>
              </w:tcPr>
              <w:p w14:paraId="52C83C8F" w14:textId="39FD899E" w:rsidR="005B76E2" w:rsidRPr="00A440FD" w:rsidRDefault="00D63FB8" w:rsidP="009B10C3">
                <w:pPr>
                  <w:pStyle w:val="Default"/>
                  <w:rPr>
                    <w:sz w:val="22"/>
                    <w:szCs w:val="22"/>
                  </w:rPr>
                </w:pPr>
                <w:r>
                  <w:rPr>
                    <w:sz w:val="22"/>
                    <w:szCs w:val="22"/>
                  </w:rPr>
                  <w:t>1</w:t>
                </w:r>
              </w:p>
            </w:tc>
          </w:tr>
          <w:tr w:rsidR="005B76E2" w:rsidRPr="00A440FD" w14:paraId="70751706" w14:textId="77777777" w:rsidTr="79B2EDC9">
            <w:trPr>
              <w:trHeight w:val="103"/>
              <w:jc w:val="center"/>
            </w:trPr>
            <w:tc>
              <w:tcPr>
                <w:tcW w:w="2551" w:type="dxa"/>
              </w:tcPr>
              <w:p w14:paraId="235E8D0F" w14:textId="77777777" w:rsidR="005B76E2" w:rsidRPr="00A440FD" w:rsidRDefault="005B76E2" w:rsidP="009B10C3">
                <w:pPr>
                  <w:pStyle w:val="Default"/>
                  <w:rPr>
                    <w:sz w:val="22"/>
                    <w:szCs w:val="22"/>
                  </w:rPr>
                </w:pPr>
                <w:r w:rsidRPr="00A440FD">
                  <w:rPr>
                    <w:b/>
                    <w:bCs/>
                    <w:sz w:val="22"/>
                    <w:szCs w:val="22"/>
                  </w:rPr>
                  <w:t xml:space="preserve">Ratified by: </w:t>
                </w:r>
              </w:p>
            </w:tc>
            <w:tc>
              <w:tcPr>
                <w:tcW w:w="4962" w:type="dxa"/>
              </w:tcPr>
              <w:p w14:paraId="7D563D28" w14:textId="77777777" w:rsidR="005B76E2" w:rsidRPr="00A440FD" w:rsidRDefault="005B76E2" w:rsidP="009B10C3">
                <w:pPr>
                  <w:pStyle w:val="Default"/>
                  <w:rPr>
                    <w:sz w:val="22"/>
                    <w:szCs w:val="22"/>
                  </w:rPr>
                </w:pPr>
                <w:r w:rsidRPr="00A440FD">
                  <w:rPr>
                    <w:sz w:val="22"/>
                    <w:szCs w:val="22"/>
                  </w:rPr>
                  <w:t>Spring Meadow Infant and Nursery School Local Governing Body</w:t>
                </w:r>
              </w:p>
            </w:tc>
          </w:tr>
          <w:tr w:rsidR="005B76E2" w:rsidRPr="00A440FD" w14:paraId="3FFEE4ED" w14:textId="77777777" w:rsidTr="79B2EDC9">
            <w:trPr>
              <w:trHeight w:val="104"/>
              <w:jc w:val="center"/>
            </w:trPr>
            <w:tc>
              <w:tcPr>
                <w:tcW w:w="2551" w:type="dxa"/>
              </w:tcPr>
              <w:p w14:paraId="570125CF" w14:textId="77777777" w:rsidR="005B76E2" w:rsidRPr="00A440FD" w:rsidRDefault="005B76E2" w:rsidP="009B10C3">
                <w:pPr>
                  <w:pStyle w:val="Default"/>
                  <w:rPr>
                    <w:sz w:val="22"/>
                    <w:szCs w:val="22"/>
                  </w:rPr>
                </w:pPr>
                <w:r w:rsidRPr="00A440FD">
                  <w:rPr>
                    <w:b/>
                    <w:bCs/>
                    <w:sz w:val="22"/>
                    <w:szCs w:val="22"/>
                  </w:rPr>
                  <w:t xml:space="preserve">Date Ratified: </w:t>
                </w:r>
              </w:p>
            </w:tc>
            <w:tc>
              <w:tcPr>
                <w:tcW w:w="4962" w:type="dxa"/>
              </w:tcPr>
              <w:p w14:paraId="62144DF0" w14:textId="5624BC2A" w:rsidR="005B76E2" w:rsidRPr="00A440FD" w:rsidRDefault="005B76E2" w:rsidP="009B10C3">
                <w:pPr>
                  <w:pStyle w:val="Default"/>
                  <w:rPr>
                    <w:sz w:val="22"/>
                    <w:szCs w:val="22"/>
                  </w:rPr>
                </w:pPr>
              </w:p>
            </w:tc>
          </w:tr>
          <w:tr w:rsidR="005B76E2" w:rsidRPr="00A440FD" w14:paraId="1396EA62" w14:textId="77777777" w:rsidTr="79B2EDC9">
            <w:trPr>
              <w:trHeight w:val="229"/>
              <w:jc w:val="center"/>
            </w:trPr>
            <w:tc>
              <w:tcPr>
                <w:tcW w:w="2551" w:type="dxa"/>
              </w:tcPr>
              <w:p w14:paraId="1A8E14E2" w14:textId="77777777" w:rsidR="005B76E2" w:rsidRPr="00A440FD" w:rsidRDefault="005B76E2" w:rsidP="009B10C3">
                <w:pPr>
                  <w:pStyle w:val="Default"/>
                  <w:rPr>
                    <w:sz w:val="22"/>
                    <w:szCs w:val="22"/>
                  </w:rPr>
                </w:pPr>
                <w:r w:rsidRPr="00A440FD">
                  <w:rPr>
                    <w:b/>
                    <w:bCs/>
                    <w:sz w:val="22"/>
                    <w:szCs w:val="22"/>
                  </w:rPr>
                  <w:t xml:space="preserve">Review Timetable: </w:t>
                </w:r>
              </w:p>
            </w:tc>
            <w:tc>
              <w:tcPr>
                <w:tcW w:w="4962" w:type="dxa"/>
              </w:tcPr>
              <w:p w14:paraId="57C3F4E5" w14:textId="77777777" w:rsidR="005B76E2" w:rsidRPr="00A440FD" w:rsidRDefault="005B76E2" w:rsidP="009B10C3">
                <w:pPr>
                  <w:pStyle w:val="Default"/>
                  <w:rPr>
                    <w:sz w:val="22"/>
                    <w:szCs w:val="22"/>
                  </w:rPr>
                </w:pPr>
                <w:r>
                  <w:rPr>
                    <w:sz w:val="22"/>
                    <w:szCs w:val="22"/>
                  </w:rPr>
                  <w:t>Annually</w:t>
                </w:r>
              </w:p>
            </w:tc>
          </w:tr>
        </w:tbl>
        <w:p w14:paraId="1C03464F" w14:textId="52A9E91B" w:rsidR="00603B6B" w:rsidRDefault="008C6D3F" w:rsidP="005B76E2">
          <w:pPr>
            <w:rPr>
              <w:b/>
              <w:bCs/>
            </w:rPr>
          </w:pPr>
        </w:p>
      </w:sdtContent>
    </w:sdt>
    <w:p w14:paraId="50C9883C" w14:textId="77777777" w:rsidR="00C91CCF" w:rsidRDefault="00C91CCF" w:rsidP="005B76E2">
      <w:pPr>
        <w:rPr>
          <w:rFonts w:ascii="Calibri" w:hAnsi="Calibri" w:cs="Calibri"/>
          <w:b/>
          <w:bCs/>
          <w:sz w:val="24"/>
          <w:szCs w:val="24"/>
        </w:rPr>
      </w:pPr>
    </w:p>
    <w:p w14:paraId="32318F7D" w14:textId="77777777" w:rsidR="00C91CCF" w:rsidRDefault="00C91CCF" w:rsidP="005B76E2">
      <w:pPr>
        <w:rPr>
          <w:rFonts w:ascii="Calibri" w:hAnsi="Calibri" w:cs="Calibri"/>
          <w:b/>
          <w:bCs/>
          <w:sz w:val="24"/>
          <w:szCs w:val="24"/>
        </w:rPr>
      </w:pPr>
    </w:p>
    <w:p w14:paraId="3485D5D1" w14:textId="77777777" w:rsidR="00C91CCF" w:rsidRDefault="00C91CCF" w:rsidP="005B76E2">
      <w:pPr>
        <w:rPr>
          <w:rFonts w:ascii="Calibri" w:hAnsi="Calibri" w:cs="Calibri"/>
          <w:b/>
          <w:bCs/>
          <w:sz w:val="24"/>
          <w:szCs w:val="24"/>
        </w:rPr>
      </w:pPr>
    </w:p>
    <w:p w14:paraId="295377B7" w14:textId="77777777" w:rsidR="00C91CCF" w:rsidRDefault="00C91CCF" w:rsidP="005B76E2">
      <w:pPr>
        <w:rPr>
          <w:rFonts w:ascii="Calibri" w:hAnsi="Calibri" w:cs="Calibri"/>
          <w:b/>
          <w:bCs/>
          <w:sz w:val="24"/>
          <w:szCs w:val="24"/>
        </w:rPr>
      </w:pPr>
    </w:p>
    <w:p w14:paraId="499262B4" w14:textId="13F8400B" w:rsidR="00C91CCF" w:rsidRDefault="00C91CCF" w:rsidP="005B76E2">
      <w:pPr>
        <w:rPr>
          <w:rFonts w:ascii="Calibri" w:hAnsi="Calibri" w:cs="Calibri"/>
          <w:b/>
          <w:bCs/>
          <w:sz w:val="24"/>
          <w:szCs w:val="24"/>
        </w:rPr>
      </w:pPr>
    </w:p>
    <w:p w14:paraId="35BD93A1" w14:textId="77777777" w:rsidR="008D143D" w:rsidRDefault="008D143D" w:rsidP="005B76E2">
      <w:pPr>
        <w:rPr>
          <w:rFonts w:ascii="Calibri" w:hAnsi="Calibri" w:cs="Calibri"/>
          <w:b/>
          <w:bCs/>
          <w:sz w:val="24"/>
          <w:szCs w:val="24"/>
        </w:rPr>
      </w:pPr>
    </w:p>
    <w:p w14:paraId="7F83EFF6" w14:textId="145B3E63" w:rsidR="00C91CCF" w:rsidRDefault="00C91CCF" w:rsidP="005B76E2">
      <w:pPr>
        <w:rPr>
          <w:rFonts w:ascii="Calibri" w:hAnsi="Calibri" w:cs="Calibri"/>
          <w:b/>
          <w:bCs/>
          <w:sz w:val="24"/>
          <w:szCs w:val="24"/>
        </w:rPr>
      </w:pPr>
    </w:p>
    <w:p w14:paraId="526BCEEC" w14:textId="77777777" w:rsidR="004D4A5A" w:rsidRDefault="005B76E2" w:rsidP="004D4A5A">
      <w:pPr>
        <w:rPr>
          <w:b/>
          <w:bCs/>
        </w:rPr>
      </w:pPr>
      <w:r>
        <w:rPr>
          <w:rFonts w:ascii="Calibri" w:hAnsi="Calibri" w:cs="Calibri"/>
          <w:b/>
          <w:bCs/>
          <w:sz w:val="24"/>
          <w:szCs w:val="24"/>
        </w:rPr>
        <w:t xml:space="preserve">Spring Meadow Educational Visits and School Trips Policy </w:t>
      </w:r>
      <w:bookmarkStart w:id="0" w:name="_Statement_of_Intent"/>
      <w:bookmarkStart w:id="1" w:name="_Statement_of_intent_1"/>
      <w:bookmarkEnd w:id="0"/>
      <w:bookmarkEnd w:id="1"/>
    </w:p>
    <w:p w14:paraId="43603869" w14:textId="268E341E" w:rsidR="00BF3F57" w:rsidRPr="004D4A5A" w:rsidRDefault="004D4A5A" w:rsidP="004D4A5A">
      <w:pPr>
        <w:rPr>
          <w:rFonts w:ascii="Calibri" w:hAnsi="Calibri" w:cs="Calibri"/>
          <w:b/>
          <w:bCs/>
          <w:sz w:val="28"/>
          <w:szCs w:val="24"/>
        </w:rPr>
      </w:pPr>
      <w:r w:rsidRPr="004D4A5A">
        <w:rPr>
          <w:rFonts w:ascii="Calibri" w:hAnsi="Calibri" w:cs="Calibri"/>
          <w:b/>
          <w:bCs/>
          <w:sz w:val="28"/>
          <w:szCs w:val="24"/>
        </w:rPr>
        <w:t>Sta</w:t>
      </w:r>
      <w:r w:rsidR="00A23725" w:rsidRPr="004D4A5A">
        <w:rPr>
          <w:rFonts w:ascii="Calibri" w:hAnsi="Calibri" w:cs="Calibri"/>
          <w:b/>
          <w:bCs/>
          <w:sz w:val="28"/>
          <w:szCs w:val="24"/>
        </w:rPr>
        <w:t>tement of intent</w:t>
      </w:r>
    </w:p>
    <w:p w14:paraId="3ADEF32B" w14:textId="3F19603A" w:rsidR="00D53496" w:rsidRPr="00AB30D7" w:rsidRDefault="00BD49F0" w:rsidP="00AB30D7">
      <w:pPr>
        <w:rPr>
          <w:lang w:eastAsia="en-GB"/>
        </w:rPr>
      </w:pPr>
      <w:bookmarkStart w:id="2" w:name="_Hlk70067393"/>
      <w:r w:rsidRPr="00AB30D7">
        <w:rPr>
          <w:lang w:eastAsia="en-GB"/>
        </w:rPr>
        <w:t xml:space="preserve">Spring Meadow Infant and Nursery School </w:t>
      </w:r>
      <w:r w:rsidR="00D53496" w:rsidRPr="00AB30D7">
        <w:rPr>
          <w:lang w:eastAsia="en-GB"/>
        </w:rPr>
        <w:t xml:space="preserve">understands that visits and trips can be effective ways of motivating pupils, and they can often offer unique educational experiences. </w:t>
      </w:r>
      <w:r w:rsidRPr="00AB30D7">
        <w:rPr>
          <w:lang w:eastAsia="en-GB"/>
        </w:rPr>
        <w:t>Spring Meadow Infant and Nursery School</w:t>
      </w:r>
      <w:r w:rsidR="00D53496" w:rsidRPr="00AB30D7">
        <w:rPr>
          <w:lang w:eastAsia="en-GB"/>
        </w:rPr>
        <w:t xml:space="preserve"> aims to ensure that pupils are engaged in their learning and are given opportunities to explore this in a more practical setting. </w:t>
      </w:r>
    </w:p>
    <w:p w14:paraId="594B7916" w14:textId="77777777" w:rsidR="008130F9" w:rsidRPr="00AB30D7" w:rsidRDefault="00BD49F0" w:rsidP="00AB30D7">
      <w:pPr>
        <w:rPr>
          <w:lang w:eastAsia="en-GB"/>
        </w:rPr>
      </w:pPr>
      <w:r w:rsidRPr="00AB30D7">
        <w:rPr>
          <w:lang w:eastAsia="en-GB"/>
        </w:rPr>
        <w:t>Spring Meadow Infant and Nursery School</w:t>
      </w:r>
      <w:r w:rsidR="00D53496" w:rsidRPr="00AB30D7">
        <w:rPr>
          <w:lang w:eastAsia="en-GB"/>
        </w:rPr>
        <w:t xml:space="preserve"> takes the health and wellbeing of our staff and pupils very seriously. This policy has been designed in line with DfE and HSE guidance and details our responsibilities for pupils and staff members while out on educational visits and school trips.</w:t>
      </w:r>
      <w:r w:rsidR="008130F9" w:rsidRPr="00AB30D7">
        <w:rPr>
          <w:lang w:eastAsia="en-GB"/>
        </w:rPr>
        <w:t xml:space="preserve"> </w:t>
      </w:r>
    </w:p>
    <w:p w14:paraId="312992D2" w14:textId="77777777" w:rsidR="00D63FB8" w:rsidRPr="00AB30D7" w:rsidRDefault="00BD49F0" w:rsidP="00AB30D7">
      <w:pPr>
        <w:rPr>
          <w:lang w:eastAsia="en-GB"/>
        </w:rPr>
      </w:pPr>
      <w:r w:rsidRPr="00AB30D7">
        <w:rPr>
          <w:lang w:eastAsia="en-GB"/>
        </w:rPr>
        <w:t>Spring Meadow Infant and Nursery School</w:t>
      </w:r>
      <w:r w:rsidR="007240E8" w:rsidRPr="00AB30D7">
        <w:rPr>
          <w:lang w:eastAsia="en-GB"/>
        </w:rPr>
        <w:t xml:space="preserve">, as </w:t>
      </w:r>
      <w:r w:rsidR="009D35BD" w:rsidRPr="00AB30D7">
        <w:rPr>
          <w:lang w:eastAsia="en-GB"/>
        </w:rPr>
        <w:t>the</w:t>
      </w:r>
      <w:r w:rsidR="007240E8" w:rsidRPr="00AB30D7">
        <w:rPr>
          <w:lang w:eastAsia="en-GB"/>
        </w:rPr>
        <w:t xml:space="preserve"> employer, </w:t>
      </w:r>
      <w:r w:rsidR="00DF7B0E" w:rsidRPr="00AB30D7">
        <w:rPr>
          <w:lang w:eastAsia="en-GB"/>
        </w:rPr>
        <w:t xml:space="preserve">is responsible for the health and safety of pupils, members of staff and volunteers and </w:t>
      </w:r>
      <w:r w:rsidR="007240E8" w:rsidRPr="00AB30D7">
        <w:rPr>
          <w:lang w:eastAsia="en-GB"/>
        </w:rPr>
        <w:t xml:space="preserve">aims to protect </w:t>
      </w:r>
      <w:r w:rsidR="00DF7B0E" w:rsidRPr="00AB30D7">
        <w:rPr>
          <w:lang w:eastAsia="en-GB"/>
        </w:rPr>
        <w:t>them</w:t>
      </w:r>
      <w:r w:rsidR="007240E8" w:rsidRPr="00AB30D7">
        <w:rPr>
          <w:lang w:eastAsia="en-GB"/>
        </w:rPr>
        <w:t xml:space="preserve"> from getting hurt while out on educational visits or school trips. </w:t>
      </w:r>
    </w:p>
    <w:p w14:paraId="631EBD4D" w14:textId="07ADDB91" w:rsidR="005B76E2" w:rsidRPr="00490EC3" w:rsidRDefault="005B76E2" w:rsidP="00D63FB8">
      <w:pPr>
        <w:pStyle w:val="ListParagraph"/>
        <w:numPr>
          <w:ilvl w:val="0"/>
          <w:numId w:val="47"/>
        </w:numPr>
        <w:jc w:val="both"/>
        <w:rPr>
          <w:rFonts w:ascii="Calibri" w:hAnsi="Calibri" w:cs="Calibri"/>
          <w:b/>
          <w:bCs/>
          <w:sz w:val="28"/>
          <w:szCs w:val="24"/>
        </w:rPr>
      </w:pPr>
      <w:r w:rsidRPr="00490EC3">
        <w:rPr>
          <w:rFonts w:ascii="Calibri" w:hAnsi="Calibri" w:cs="Calibri"/>
          <w:b/>
          <w:bCs/>
          <w:sz w:val="28"/>
          <w:szCs w:val="24"/>
        </w:rPr>
        <w:lastRenderedPageBreak/>
        <w:t xml:space="preserve"> L</w:t>
      </w:r>
      <w:r w:rsidR="00D63FB8" w:rsidRPr="00490EC3">
        <w:rPr>
          <w:rFonts w:ascii="Calibri" w:hAnsi="Calibri" w:cs="Calibri"/>
          <w:b/>
          <w:bCs/>
          <w:sz w:val="28"/>
          <w:szCs w:val="24"/>
        </w:rPr>
        <w:t>egislation and guidance</w:t>
      </w:r>
    </w:p>
    <w:p w14:paraId="47478597" w14:textId="77777777" w:rsidR="00D63FB8" w:rsidRPr="00AB30D7" w:rsidRDefault="00D63FB8" w:rsidP="00D63FB8">
      <w:pPr>
        <w:rPr>
          <w:lang w:eastAsia="en-GB"/>
        </w:rPr>
      </w:pPr>
      <w:r w:rsidRPr="00AB30D7">
        <w:rPr>
          <w:lang w:eastAsia="en-GB"/>
        </w:rPr>
        <w:t xml:space="preserve">This policy is based on the Department for Education’s guidance on </w:t>
      </w:r>
      <w:hyperlink r:id="rId12" w:history="1">
        <w:r w:rsidRPr="00AB30D7">
          <w:rPr>
            <w:lang w:eastAsia="en-GB"/>
          </w:rPr>
          <w:t>health and safety on educational visits</w:t>
        </w:r>
      </w:hyperlink>
      <w:r w:rsidRPr="00AB30D7">
        <w:rPr>
          <w:lang w:eastAsia="en-GB"/>
        </w:rPr>
        <w:t>, and the following legislation and statutory guidance:</w:t>
      </w:r>
    </w:p>
    <w:p w14:paraId="1DDCBA50" w14:textId="77777777" w:rsidR="00D63FB8" w:rsidRPr="00AB30D7" w:rsidRDefault="008C6D3F" w:rsidP="00D63FB8">
      <w:pPr>
        <w:numPr>
          <w:ilvl w:val="0"/>
          <w:numId w:val="11"/>
        </w:numPr>
        <w:spacing w:after="120" w:line="240" w:lineRule="auto"/>
        <w:rPr>
          <w:lang w:eastAsia="en-GB"/>
        </w:rPr>
      </w:pPr>
      <w:hyperlink r:id="rId13" w:history="1">
        <w:r w:rsidR="00D63FB8" w:rsidRPr="00AB30D7">
          <w:rPr>
            <w:lang w:eastAsia="en-GB"/>
          </w:rPr>
          <w:t>Equality Act 2010</w:t>
        </w:r>
      </w:hyperlink>
    </w:p>
    <w:p w14:paraId="37E45B57" w14:textId="77777777" w:rsidR="00D63FB8" w:rsidRPr="00AB30D7" w:rsidRDefault="008C6D3F" w:rsidP="00D63FB8">
      <w:pPr>
        <w:numPr>
          <w:ilvl w:val="0"/>
          <w:numId w:val="11"/>
        </w:numPr>
        <w:spacing w:after="120" w:line="240" w:lineRule="auto"/>
        <w:rPr>
          <w:lang w:eastAsia="en-GB"/>
        </w:rPr>
      </w:pPr>
      <w:hyperlink r:id="rId14" w:history="1">
        <w:r w:rsidR="00D63FB8" w:rsidRPr="00AB30D7">
          <w:rPr>
            <w:lang w:eastAsia="en-GB"/>
          </w:rPr>
          <w:t>SEND Code of Practice</w:t>
        </w:r>
      </w:hyperlink>
      <w:r w:rsidR="00D63FB8" w:rsidRPr="00AB30D7">
        <w:rPr>
          <w:lang w:eastAsia="en-GB"/>
        </w:rPr>
        <w:t xml:space="preserve"> </w:t>
      </w:r>
    </w:p>
    <w:p w14:paraId="3A287F7A" w14:textId="77777777" w:rsidR="00D63FB8" w:rsidRPr="00AB30D7" w:rsidRDefault="008C6D3F" w:rsidP="00D63FB8">
      <w:pPr>
        <w:numPr>
          <w:ilvl w:val="0"/>
          <w:numId w:val="11"/>
        </w:numPr>
        <w:spacing w:after="120" w:line="240" w:lineRule="auto"/>
        <w:rPr>
          <w:lang w:eastAsia="en-GB"/>
        </w:rPr>
      </w:pPr>
      <w:hyperlink r:id="rId15" w:history="1">
        <w:r w:rsidR="00D63FB8" w:rsidRPr="00AB30D7">
          <w:rPr>
            <w:lang w:eastAsia="en-GB"/>
          </w:rPr>
          <w:t>Keeping Children Safe in Education 2023</w:t>
        </w:r>
      </w:hyperlink>
    </w:p>
    <w:p w14:paraId="6E3DCE2B" w14:textId="77777777" w:rsidR="00D63FB8" w:rsidRPr="00AB30D7" w:rsidRDefault="00D63FB8" w:rsidP="00D63FB8">
      <w:pPr>
        <w:rPr>
          <w:lang w:eastAsia="en-GB"/>
        </w:rPr>
      </w:pPr>
    </w:p>
    <w:p w14:paraId="32697ADF" w14:textId="30CCEA91" w:rsidR="00D63FB8" w:rsidRPr="00AB30D7" w:rsidRDefault="00D63FB8" w:rsidP="00D63FB8">
      <w:pPr>
        <w:rPr>
          <w:lang w:eastAsia="en-GB"/>
        </w:rPr>
      </w:pPr>
      <w:r w:rsidRPr="00AB30D7">
        <w:rPr>
          <w:lang w:eastAsia="en-GB"/>
        </w:rPr>
        <w:t xml:space="preserve">Sections of this policy are also based on the </w:t>
      </w:r>
      <w:hyperlink r:id="rId16" w:history="1">
        <w:r w:rsidRPr="00AB30D7">
          <w:rPr>
            <w:lang w:eastAsia="en-GB"/>
          </w:rPr>
          <w:t>statutory framework for the Early Years Foundation Stage</w:t>
        </w:r>
      </w:hyperlink>
      <w:r w:rsidRPr="00AB30D7">
        <w:rPr>
          <w:lang w:eastAsia="en-GB"/>
        </w:rPr>
        <w:t>.</w:t>
      </w:r>
      <w:bookmarkStart w:id="3" w:name="_Toc150256911"/>
    </w:p>
    <w:p w14:paraId="325DA068" w14:textId="77777777" w:rsidR="00D63FB8" w:rsidRPr="00490EC3" w:rsidRDefault="00D63FB8" w:rsidP="00D63FB8">
      <w:pPr>
        <w:pStyle w:val="ListParagraph"/>
        <w:numPr>
          <w:ilvl w:val="0"/>
          <w:numId w:val="47"/>
        </w:numPr>
        <w:rPr>
          <w:rFonts w:ascii="Calibri" w:hAnsi="Calibri" w:cs="Calibri"/>
          <w:b/>
          <w:bCs/>
          <w:sz w:val="28"/>
          <w:szCs w:val="24"/>
        </w:rPr>
      </w:pPr>
      <w:r w:rsidRPr="00490EC3">
        <w:rPr>
          <w:rFonts w:ascii="Calibri" w:hAnsi="Calibri" w:cs="Calibri"/>
          <w:b/>
          <w:bCs/>
          <w:sz w:val="28"/>
          <w:szCs w:val="24"/>
        </w:rPr>
        <w:t>Roles and responsibilitie</w:t>
      </w:r>
      <w:bookmarkEnd w:id="3"/>
      <w:r w:rsidRPr="00490EC3">
        <w:rPr>
          <w:rFonts w:ascii="Calibri" w:hAnsi="Calibri" w:cs="Calibri"/>
          <w:b/>
          <w:bCs/>
          <w:sz w:val="28"/>
          <w:szCs w:val="24"/>
        </w:rPr>
        <w:t>s</w:t>
      </w:r>
    </w:p>
    <w:p w14:paraId="13F1DD28" w14:textId="0B47A5C0" w:rsidR="00D63FB8" w:rsidRPr="00D63FB8" w:rsidRDefault="00D63FB8" w:rsidP="00D63FB8">
      <w:pPr>
        <w:rPr>
          <w:rFonts w:ascii="Calibri" w:hAnsi="Calibri" w:cs="Calibri"/>
          <w:b/>
          <w:bCs/>
          <w:sz w:val="24"/>
          <w:szCs w:val="24"/>
        </w:rPr>
      </w:pPr>
      <w:r>
        <w:rPr>
          <w:rFonts w:ascii="Calibri" w:hAnsi="Calibri" w:cs="Calibri"/>
          <w:b/>
          <w:bCs/>
          <w:sz w:val="24"/>
          <w:szCs w:val="24"/>
        </w:rPr>
        <w:t xml:space="preserve">3.1 </w:t>
      </w:r>
      <w:r w:rsidRPr="00D63FB8">
        <w:rPr>
          <w:rFonts w:ascii="Calibri" w:hAnsi="Calibri" w:cs="Calibri"/>
          <w:b/>
          <w:bCs/>
          <w:sz w:val="24"/>
          <w:szCs w:val="24"/>
        </w:rPr>
        <w:t>Headteacher</w:t>
      </w:r>
    </w:p>
    <w:p w14:paraId="40BE0E0A" w14:textId="77777777" w:rsidR="00D63FB8" w:rsidRDefault="00D63FB8" w:rsidP="00D63FB8">
      <w:pPr>
        <w:rPr>
          <w:lang w:eastAsia="en-GB"/>
        </w:rPr>
      </w:pPr>
      <w:r>
        <w:rPr>
          <w:lang w:eastAsia="en-GB"/>
        </w:rPr>
        <w:t>The headteacher is responsible for:</w:t>
      </w:r>
    </w:p>
    <w:p w14:paraId="562D6C8C"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Approving staff requests for educational visits</w:t>
      </w:r>
      <w:r>
        <w:rPr>
          <w:lang w:eastAsia="en-GB"/>
        </w:rPr>
        <w:t>, including having final authority to approve any educational visit of less than 24 hours</w:t>
      </w:r>
    </w:p>
    <w:p w14:paraId="27AA2BAD"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Making sure staff, including the educational visits co-ordinator, have received any necessary training</w:t>
      </w:r>
    </w:p>
    <w:p w14:paraId="465A4624"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Working with the governing board to approve residential trips of more than 24 hours</w:t>
      </w:r>
    </w:p>
    <w:p w14:paraId="1041B90F" w14:textId="0AFADF10" w:rsidR="00D63FB8" w:rsidRPr="00D63FB8" w:rsidRDefault="00D63FB8" w:rsidP="00D63FB8">
      <w:pPr>
        <w:spacing w:before="240" w:after="120" w:line="240" w:lineRule="auto"/>
        <w:rPr>
          <w:b/>
          <w:bCs/>
          <w:color w:val="12263F"/>
          <w:sz w:val="24"/>
          <w:lang w:eastAsia="en-GB"/>
        </w:rPr>
      </w:pPr>
      <w:r>
        <w:rPr>
          <w:rFonts w:ascii="Calibri" w:hAnsi="Calibri" w:cs="Calibri"/>
          <w:b/>
          <w:bCs/>
          <w:sz w:val="24"/>
          <w:szCs w:val="24"/>
        </w:rPr>
        <w:t xml:space="preserve">3.2 </w:t>
      </w:r>
      <w:r w:rsidRPr="00D63FB8">
        <w:rPr>
          <w:rFonts w:ascii="Calibri" w:hAnsi="Calibri" w:cs="Calibri"/>
          <w:b/>
          <w:bCs/>
          <w:sz w:val="24"/>
          <w:szCs w:val="24"/>
        </w:rPr>
        <w:t>The educational visits co-ordinator (EVC)</w:t>
      </w:r>
      <w:r>
        <w:rPr>
          <w:b/>
          <w:bCs/>
          <w:color w:val="12263F"/>
          <w:sz w:val="24"/>
          <w:lang w:eastAsia="en-GB"/>
        </w:rPr>
        <w:t xml:space="preserve"> </w:t>
      </w:r>
      <w:r w:rsidRPr="00D63FB8">
        <w:rPr>
          <w:color w:val="000000"/>
          <w:lang w:eastAsia="en-GB"/>
        </w:rPr>
        <w:br/>
      </w:r>
      <w:r w:rsidR="008C6D3F">
        <w:rPr>
          <w:color w:val="000000"/>
          <w:lang w:eastAsia="en-GB"/>
        </w:rPr>
        <w:t xml:space="preserve">Laura Fielding </w:t>
      </w:r>
      <w:r w:rsidRPr="008C6D3F">
        <w:rPr>
          <w:color w:val="000000"/>
          <w:lang w:eastAsia="en-GB"/>
        </w:rPr>
        <w:t>is the</w:t>
      </w:r>
      <w:r w:rsidRPr="00D63FB8">
        <w:rPr>
          <w:color w:val="000000"/>
          <w:lang w:eastAsia="en-GB"/>
        </w:rPr>
        <w:t xml:space="preserve"> appointed EVC at our school. Their role is to: </w:t>
      </w:r>
    </w:p>
    <w:p w14:paraId="44653018"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Oversee and guide other staff to arrange and organise educational visits</w:t>
      </w:r>
    </w:p>
    <w:p w14:paraId="78F2D2AB"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Assess the ability of other staff to lead visits and designate a suitable trip lead for each visit</w:t>
      </w:r>
    </w:p>
    <w:p w14:paraId="1688F50A"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Assess outside activity providers</w:t>
      </w:r>
    </w:p>
    <w:p w14:paraId="1F2D517C"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Advise the headteacher and governing board when they’re approving trips</w:t>
      </w:r>
    </w:p>
    <w:p w14:paraId="289BB526"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Access the necessary training, advice and guidance</w:t>
      </w:r>
    </w:p>
    <w:p w14:paraId="788147FF"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Evaluate all visits once complete, from planning to the visit itself, and use this to improve future arrangements</w:t>
      </w:r>
    </w:p>
    <w:p w14:paraId="12B3EFA2" w14:textId="77777777" w:rsidR="00D63FB8" w:rsidRPr="00AB30D7" w:rsidRDefault="00D63FB8" w:rsidP="00D63FB8">
      <w:pPr>
        <w:spacing w:before="240"/>
        <w:rPr>
          <w:rFonts w:ascii="Calibri" w:hAnsi="Calibri" w:cs="Calibri"/>
          <w:b/>
          <w:bCs/>
          <w:sz w:val="24"/>
          <w:szCs w:val="24"/>
        </w:rPr>
      </w:pPr>
      <w:r w:rsidRPr="00AB30D7">
        <w:rPr>
          <w:rFonts w:ascii="Calibri" w:hAnsi="Calibri" w:cs="Calibri"/>
          <w:b/>
          <w:bCs/>
          <w:sz w:val="24"/>
          <w:szCs w:val="24"/>
        </w:rPr>
        <w:t>3.2 Trip lead</w:t>
      </w:r>
    </w:p>
    <w:p w14:paraId="1BFCE635" w14:textId="77777777" w:rsidR="00D63FB8" w:rsidRDefault="00D63FB8" w:rsidP="00D63FB8">
      <w:pPr>
        <w:rPr>
          <w:lang w:eastAsia="en-GB"/>
        </w:rPr>
      </w:pPr>
      <w:r>
        <w:rPr>
          <w:lang w:eastAsia="en-GB"/>
        </w:rPr>
        <w:t>Every educational visit will have 1 member of staff designated as the trip lead. The trip lead will:</w:t>
      </w:r>
    </w:p>
    <w:p w14:paraId="50183640"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Plan the proposed visit, taking into account the health and safety risks to pupils, staff and volunteers</w:t>
      </w:r>
    </w:p>
    <w:p w14:paraId="4BE61B87"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Assign staff and volunteer roles, as needed</w:t>
      </w:r>
    </w:p>
    <w:p w14:paraId="55BAE18F"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Make sure the school has accurate and up-to-date information about the trip destination, to be used in risk assessments</w:t>
      </w:r>
      <w:r>
        <w:rPr>
          <w:lang w:eastAsia="en-GB"/>
        </w:rPr>
        <w:t xml:space="preserve"> </w:t>
      </w:r>
    </w:p>
    <w:p w14:paraId="7D6C0AC7"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lastRenderedPageBreak/>
        <w:t>Make sure the needs of everyone taking part are considered, including co-ordinating any additional support needed</w:t>
      </w:r>
      <w:r>
        <w:rPr>
          <w:lang w:eastAsia="en-GB"/>
        </w:rPr>
        <w:t xml:space="preserve"> </w:t>
      </w:r>
    </w:p>
    <w:p w14:paraId="34E680B6"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Make sure parents and carers are given accurate information about educational visits, including any costs or necessary equipment not supplied by the school or a third party</w:t>
      </w:r>
    </w:p>
    <w:p w14:paraId="09E488E2"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 xml:space="preserve">Communicate key details about the visit and all locations to staff, pupils and parents/carers, including roles and responsibilities and expected behaviour </w:t>
      </w:r>
    </w:p>
    <w:p w14:paraId="1F63F383"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Make sure staff are capable and able to fulfil their roles at all times while responsible for pupils and others</w:t>
      </w:r>
    </w:p>
    <w:p w14:paraId="58819EE9" w14:textId="77777777" w:rsidR="00D63FB8" w:rsidRPr="00AB30D7" w:rsidRDefault="00D63FB8" w:rsidP="00D63FB8">
      <w:pPr>
        <w:spacing w:before="240"/>
        <w:rPr>
          <w:rFonts w:ascii="Calibri" w:hAnsi="Calibri" w:cs="Calibri"/>
          <w:b/>
          <w:bCs/>
          <w:sz w:val="24"/>
          <w:szCs w:val="24"/>
        </w:rPr>
      </w:pPr>
      <w:r w:rsidRPr="00AB30D7">
        <w:rPr>
          <w:rFonts w:ascii="Calibri" w:hAnsi="Calibri" w:cs="Calibri"/>
          <w:b/>
          <w:bCs/>
          <w:sz w:val="24"/>
          <w:szCs w:val="24"/>
        </w:rPr>
        <w:t>3.3 Staff</w:t>
      </w:r>
    </w:p>
    <w:p w14:paraId="7FBA44EE" w14:textId="77777777" w:rsidR="00D63FB8" w:rsidRDefault="00D63FB8" w:rsidP="00D63FB8">
      <w:pPr>
        <w:rPr>
          <w:lang w:eastAsia="en-GB"/>
        </w:rPr>
      </w:pPr>
      <w:r>
        <w:rPr>
          <w:lang w:eastAsia="en-GB"/>
        </w:rPr>
        <w:t>Staff have a responsibility to make sure all pupils and staff who take part in visits are kept safe and understand the proper way to prepare for trips, as well as how to act while taking part. Staff will:</w:t>
      </w:r>
    </w:p>
    <w:p w14:paraId="27F35B12"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Seek</w:t>
      </w:r>
      <w:r>
        <w:rPr>
          <w:lang w:eastAsia="en-GB"/>
        </w:rPr>
        <w:t xml:space="preserve"> and obtain</w:t>
      </w:r>
      <w:r>
        <w:rPr>
          <w:lang w:val="en-GB" w:eastAsia="en-GB"/>
        </w:rPr>
        <w:t xml:space="preserve"> approval for all educational visits from the headteacher</w:t>
      </w:r>
      <w:r>
        <w:rPr>
          <w:lang w:eastAsia="en-GB"/>
        </w:rPr>
        <w:t xml:space="preserve"> </w:t>
      </w:r>
    </w:p>
    <w:p w14:paraId="3DF977B6"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Carry out any required risk assessments and work with the trip lead</w:t>
      </w:r>
    </w:p>
    <w:p w14:paraId="26726779"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Communicate with parents and carers and make sure trips are inclusive of all pupils’ needs</w:t>
      </w:r>
    </w:p>
    <w:p w14:paraId="0DF84515"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 xml:space="preserve">Look out for the health and safety of themselves and those around them </w:t>
      </w:r>
    </w:p>
    <w:p w14:paraId="087EEBFB"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Help manage pupil behaviour and discipline as required while on the visit</w:t>
      </w:r>
    </w:p>
    <w:p w14:paraId="082FBC40"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 xml:space="preserve">Share any concerns or worries with the trip lead and others, as appropriate </w:t>
      </w:r>
    </w:p>
    <w:p w14:paraId="2A55A257" w14:textId="77777777" w:rsidR="00D63FB8" w:rsidRPr="00AB30D7" w:rsidRDefault="00D63FB8" w:rsidP="00D63FB8">
      <w:pPr>
        <w:spacing w:before="240"/>
        <w:rPr>
          <w:rFonts w:ascii="Calibri" w:hAnsi="Calibri" w:cs="Calibri"/>
          <w:b/>
          <w:bCs/>
          <w:sz w:val="24"/>
          <w:szCs w:val="24"/>
        </w:rPr>
      </w:pPr>
      <w:r w:rsidRPr="00AB30D7">
        <w:rPr>
          <w:rFonts w:ascii="Calibri" w:hAnsi="Calibri" w:cs="Calibri"/>
          <w:b/>
          <w:bCs/>
          <w:sz w:val="24"/>
          <w:szCs w:val="24"/>
        </w:rPr>
        <w:t>3.4 Parents and carers</w:t>
      </w:r>
    </w:p>
    <w:p w14:paraId="3241BB33" w14:textId="77777777" w:rsidR="00D63FB8" w:rsidRDefault="00D63FB8" w:rsidP="00D63FB8">
      <w:pPr>
        <w:rPr>
          <w:lang w:eastAsia="en-GB"/>
        </w:rPr>
      </w:pPr>
      <w:r>
        <w:rPr>
          <w:lang w:eastAsia="en-GB"/>
        </w:rPr>
        <w:t>By agreeing that pupils can take part in educational visits, parents/carers agree that they will:</w:t>
      </w:r>
    </w:p>
    <w:p w14:paraId="1EB753F8"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Provide all information required, such as emergency contact details and health/medicine information if applicable</w:t>
      </w:r>
    </w:p>
    <w:p w14:paraId="7A1D0CA9"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Sign and return consent forms and any other documentation required in a timely manner</w:t>
      </w:r>
    </w:p>
    <w:p w14:paraId="477B98BE"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Share any concerns or information about the pupil that may affect or impact their ability to safely take part in the trip</w:t>
      </w:r>
    </w:p>
    <w:p w14:paraId="6B9F99D9" w14:textId="77777777" w:rsidR="00D63FB8" w:rsidRPr="00AB30D7" w:rsidRDefault="00D63FB8" w:rsidP="00D63FB8">
      <w:pPr>
        <w:spacing w:before="240"/>
        <w:rPr>
          <w:rFonts w:ascii="Calibri" w:hAnsi="Calibri" w:cs="Calibri"/>
          <w:b/>
          <w:bCs/>
          <w:sz w:val="24"/>
          <w:szCs w:val="24"/>
        </w:rPr>
      </w:pPr>
      <w:r w:rsidRPr="00AB30D7">
        <w:rPr>
          <w:rFonts w:ascii="Calibri" w:hAnsi="Calibri" w:cs="Calibri"/>
          <w:b/>
          <w:bCs/>
          <w:sz w:val="24"/>
          <w:szCs w:val="24"/>
        </w:rPr>
        <w:t xml:space="preserve">3.5 Volunteers </w:t>
      </w:r>
    </w:p>
    <w:p w14:paraId="64DDF817" w14:textId="77777777" w:rsidR="00D63FB8" w:rsidRDefault="00D63FB8" w:rsidP="00D63FB8">
      <w:pPr>
        <w:rPr>
          <w:lang w:eastAsia="en-GB"/>
        </w:rPr>
      </w:pPr>
      <w:r>
        <w:rPr>
          <w:lang w:eastAsia="en-GB"/>
        </w:rPr>
        <w:t>Volunteers attending school trips, including parent volunteers, agree to:</w:t>
      </w:r>
    </w:p>
    <w:p w14:paraId="328377AD"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Follow the directions of staff and act accordingly</w:t>
      </w:r>
    </w:p>
    <w:p w14:paraId="78930235"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Behave appropriately and model good behaviour for pupils</w:t>
      </w:r>
    </w:p>
    <w:p w14:paraId="3AC8ADB4"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Report any concerns to the trip lead or other staff present</w:t>
      </w:r>
      <w:r>
        <w:rPr>
          <w:lang w:eastAsia="en-GB"/>
        </w:rPr>
        <w:t xml:space="preserve"> as soon as possible</w:t>
      </w:r>
    </w:p>
    <w:p w14:paraId="3FBCB55F"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Make sure pupils under their supervision are acting safely and appropriately, and raise any issues with staff as soon as possible</w:t>
      </w:r>
    </w:p>
    <w:p w14:paraId="4586D554" w14:textId="77777777" w:rsidR="00D63FB8" w:rsidRPr="00AB30D7" w:rsidRDefault="00D63FB8" w:rsidP="00D63FB8">
      <w:pPr>
        <w:spacing w:before="240"/>
        <w:rPr>
          <w:rFonts w:ascii="Calibri" w:hAnsi="Calibri" w:cs="Calibri"/>
          <w:b/>
          <w:bCs/>
          <w:sz w:val="24"/>
          <w:szCs w:val="24"/>
        </w:rPr>
      </w:pPr>
      <w:r w:rsidRPr="00AB30D7">
        <w:rPr>
          <w:rFonts w:ascii="Calibri" w:hAnsi="Calibri" w:cs="Calibri"/>
          <w:b/>
          <w:bCs/>
          <w:sz w:val="24"/>
          <w:szCs w:val="24"/>
        </w:rPr>
        <w:t>3.6 Pupils</w:t>
      </w:r>
    </w:p>
    <w:p w14:paraId="60B2CCDB" w14:textId="77777777" w:rsidR="00D63FB8" w:rsidRDefault="00D63FB8" w:rsidP="00D63FB8">
      <w:pPr>
        <w:rPr>
          <w:lang w:eastAsia="en-GB"/>
        </w:rPr>
      </w:pPr>
      <w:r>
        <w:rPr>
          <w:lang w:eastAsia="en-GB"/>
        </w:rPr>
        <w:lastRenderedPageBreak/>
        <w:t>Our school behaviour policy also applies to all educational visits. This includes the expectation that pupils will:</w:t>
      </w:r>
    </w:p>
    <w:p w14:paraId="4669E97D"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Follow instructions given to them while on the trip</w:t>
      </w:r>
    </w:p>
    <w:p w14:paraId="682F4AE2"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Dress and behave as expected for the length of the trip</w:t>
      </w:r>
    </w:p>
    <w:p w14:paraId="79589E35" w14:textId="77777777" w:rsidR="00D63FB8" w:rsidRDefault="00D63FB8" w:rsidP="00D63FB8">
      <w:pPr>
        <w:pStyle w:val="4Bulletedcopyblue"/>
        <w:rPr>
          <w:rFonts w:ascii="Times New Roman" w:eastAsia="Times New Roman" w:hAnsi="Times New Roman" w:cs="Times New Roman"/>
          <w:lang w:val="en-GB" w:eastAsia="en-GB"/>
        </w:rPr>
      </w:pPr>
      <w:r>
        <w:rPr>
          <w:lang w:val="en-GB" w:eastAsia="en-GB"/>
        </w:rPr>
        <w:t>Take responsibility for their own safety and the safety of others, reporting any concerns to a staff member o</w:t>
      </w:r>
      <w:r>
        <w:rPr>
          <w:lang w:eastAsia="en-GB"/>
        </w:rPr>
        <w:t>r</w:t>
      </w:r>
      <w:r>
        <w:rPr>
          <w:lang w:val="en-GB" w:eastAsia="en-GB"/>
        </w:rPr>
        <w:t xml:space="preserve"> trip supervisor</w:t>
      </w:r>
    </w:p>
    <w:p w14:paraId="53B41E72" w14:textId="77777777" w:rsidR="00AB30D7" w:rsidRDefault="00D63FB8" w:rsidP="00AB30D7">
      <w:pPr>
        <w:rPr>
          <w:lang w:eastAsia="en-GB"/>
        </w:rPr>
      </w:pPr>
      <w:r>
        <w:rPr>
          <w:lang w:eastAsia="en-GB"/>
        </w:rPr>
        <w:t>Pupils will always be reminded of our behaviour expectations before going off-site for a visit, and will be expected to uphold the school’s behaviour policy at all times.</w:t>
      </w:r>
      <w:bookmarkStart w:id="4" w:name="_Definitions"/>
      <w:bookmarkStart w:id="5" w:name="_Legal_framework_1"/>
      <w:bookmarkEnd w:id="4"/>
      <w:bookmarkEnd w:id="2"/>
      <w:bookmarkEnd w:id="5"/>
    </w:p>
    <w:p w14:paraId="7A9D54CF" w14:textId="77777777" w:rsidR="00AB30D7" w:rsidRPr="00AB30D7" w:rsidRDefault="00AB30D7" w:rsidP="00AB30D7">
      <w:pPr>
        <w:rPr>
          <w:rFonts w:ascii="Calibri" w:hAnsi="Calibri" w:cs="Calibri"/>
          <w:b/>
          <w:bCs/>
          <w:sz w:val="24"/>
          <w:szCs w:val="24"/>
        </w:rPr>
      </w:pPr>
    </w:p>
    <w:p w14:paraId="204546F6" w14:textId="77777777" w:rsidR="00AB30D7" w:rsidRPr="00490EC3" w:rsidRDefault="00AB30D7" w:rsidP="00AB30D7">
      <w:pPr>
        <w:pStyle w:val="ListParagraph"/>
        <w:numPr>
          <w:ilvl w:val="0"/>
          <w:numId w:val="47"/>
        </w:numPr>
        <w:rPr>
          <w:rFonts w:ascii="Calibri" w:hAnsi="Calibri" w:cs="Calibri"/>
          <w:b/>
          <w:bCs/>
          <w:sz w:val="28"/>
          <w:szCs w:val="24"/>
        </w:rPr>
      </w:pPr>
      <w:r w:rsidRPr="00490EC3">
        <w:rPr>
          <w:rFonts w:ascii="Calibri" w:hAnsi="Calibri" w:cs="Calibri"/>
          <w:b/>
          <w:bCs/>
          <w:sz w:val="28"/>
          <w:szCs w:val="24"/>
        </w:rPr>
        <w:t>Planning and Preparation</w:t>
      </w:r>
    </w:p>
    <w:p w14:paraId="23A04BE9" w14:textId="01FDE24D" w:rsidR="00AB30D7" w:rsidRPr="00AB30D7" w:rsidRDefault="00AB30D7" w:rsidP="00AB30D7">
      <w:pPr>
        <w:rPr>
          <w:lang w:eastAsia="en-GB"/>
        </w:rPr>
      </w:pPr>
      <w:r w:rsidRPr="00AB30D7">
        <w:rPr>
          <w:lang w:eastAsia="en-GB"/>
        </w:rPr>
        <w:t xml:space="preserve">The decision on whether or not a visit will take place will be made </w:t>
      </w:r>
      <w:r w:rsidR="008C6D3F">
        <w:rPr>
          <w:lang w:eastAsia="en-GB"/>
        </w:rPr>
        <w:t>by Laura Fielding</w:t>
      </w:r>
      <w:r w:rsidRPr="00AB30D7">
        <w:rPr>
          <w:lang w:eastAsia="en-GB"/>
        </w:rPr>
        <w:t xml:space="preserve"> and based on factors including:</w:t>
      </w:r>
    </w:p>
    <w:p w14:paraId="578CDEC5" w14:textId="77777777" w:rsidR="00AB30D7" w:rsidRDefault="00AB30D7" w:rsidP="00AB30D7">
      <w:pPr>
        <w:pStyle w:val="4Bulletedcopyblue"/>
        <w:rPr>
          <w:lang w:val="en-GB" w:eastAsia="en-GB"/>
        </w:rPr>
      </w:pPr>
      <w:r>
        <w:rPr>
          <w:lang w:val="en-GB" w:eastAsia="en-GB"/>
        </w:rPr>
        <w:t>Cost (including any potential cost to parents/carers)</w:t>
      </w:r>
    </w:p>
    <w:p w14:paraId="524AFD16" w14:textId="77777777" w:rsidR="00AB30D7" w:rsidRDefault="00AB30D7" w:rsidP="00AB30D7">
      <w:pPr>
        <w:pStyle w:val="4Bulletedcopyblue"/>
        <w:rPr>
          <w:lang w:val="en-GB" w:eastAsia="en-GB"/>
        </w:rPr>
      </w:pPr>
      <w:r>
        <w:rPr>
          <w:lang w:val="en-GB" w:eastAsia="en-GB"/>
        </w:rPr>
        <w:t>Timing in the school year and any potential clashes</w:t>
      </w:r>
    </w:p>
    <w:p w14:paraId="21DC26CF" w14:textId="77777777" w:rsidR="00AB30D7" w:rsidRDefault="00AB30D7" w:rsidP="00AB30D7">
      <w:pPr>
        <w:pStyle w:val="4Bulletedcopyblue"/>
        <w:rPr>
          <w:lang w:val="en-GB" w:eastAsia="en-GB"/>
        </w:rPr>
      </w:pPr>
      <w:r>
        <w:rPr>
          <w:lang w:val="en-GB" w:eastAsia="en-GB"/>
        </w:rPr>
        <w:t>Educational purpose and value</w:t>
      </w:r>
    </w:p>
    <w:p w14:paraId="15C9A9AB" w14:textId="77777777" w:rsidR="00AB30D7" w:rsidRDefault="00AB30D7" w:rsidP="00AB30D7">
      <w:pPr>
        <w:pStyle w:val="4Bulletedcopyblue"/>
        <w:rPr>
          <w:lang w:val="en-GB" w:eastAsia="en-GB"/>
        </w:rPr>
      </w:pPr>
      <w:r>
        <w:rPr>
          <w:lang w:val="en-GB" w:eastAsia="en-GB"/>
        </w:rPr>
        <w:t>Disruption to the normal running of the school</w:t>
      </w:r>
      <w:bookmarkStart w:id="6" w:name="_GoBack"/>
      <w:bookmarkEnd w:id="6"/>
    </w:p>
    <w:p w14:paraId="747ED01F" w14:textId="77777777" w:rsidR="00AB30D7" w:rsidRPr="00D01F1A" w:rsidRDefault="00AB30D7" w:rsidP="00AB30D7">
      <w:pPr>
        <w:pStyle w:val="4Bulletedcopyblue"/>
        <w:rPr>
          <w:lang w:val="en-GB" w:eastAsia="en-GB"/>
        </w:rPr>
      </w:pPr>
      <w:r>
        <w:rPr>
          <w:lang w:val="en-GB" w:eastAsia="en-GB"/>
        </w:rPr>
        <w:t xml:space="preserve">Health and safety considerations </w:t>
      </w:r>
    </w:p>
    <w:p w14:paraId="40032EA5" w14:textId="77777777" w:rsidR="00AB30D7" w:rsidRDefault="00AB30D7" w:rsidP="00AB30D7">
      <w:pPr>
        <w:pStyle w:val="4Bulletedcopyblue"/>
        <w:rPr>
          <w:lang w:val="en-GB" w:eastAsia="en-GB"/>
        </w:rPr>
      </w:pPr>
      <w:r w:rsidRPr="00AB30D7">
        <w:rPr>
          <w:lang w:val="en-GB" w:eastAsia="en-GB"/>
        </w:rPr>
        <w:t xml:space="preserve">Staff-to-pupil ratio </w:t>
      </w:r>
    </w:p>
    <w:p w14:paraId="552153AC" w14:textId="77777777" w:rsidR="00AB30D7" w:rsidRPr="00AB30D7" w:rsidRDefault="00AB30D7" w:rsidP="00AB30D7">
      <w:pPr>
        <w:pStyle w:val="4Bulletedcopyblue"/>
        <w:rPr>
          <w:lang w:val="en-GB" w:eastAsia="en-GB"/>
        </w:rPr>
      </w:pPr>
      <w:r w:rsidRPr="00AB30D7">
        <w:rPr>
          <w:lang w:val="en-GB" w:eastAsia="en-GB"/>
        </w:rPr>
        <w:t>Any other factors deemed appropriate and relevant</w:t>
      </w:r>
    </w:p>
    <w:p w14:paraId="7A93BE41" w14:textId="77777777" w:rsidR="00AB30D7" w:rsidRDefault="00AB30D7" w:rsidP="00AB30D7">
      <w:pPr>
        <w:rPr>
          <w:lang w:eastAsia="en-GB"/>
        </w:rPr>
      </w:pPr>
      <w:r>
        <w:rPr>
          <w:lang w:eastAsia="en-GB"/>
        </w:rPr>
        <w:t>As part of the planning stage, information will be gathered by staff proposing the visit, including:</w:t>
      </w:r>
    </w:p>
    <w:p w14:paraId="10F6BC7A" w14:textId="77777777" w:rsidR="00AB30D7" w:rsidRDefault="00AB30D7" w:rsidP="00AB30D7">
      <w:pPr>
        <w:pStyle w:val="4Bulletedcopyblue"/>
        <w:rPr>
          <w:rFonts w:ascii="Times New Roman" w:eastAsia="Times New Roman" w:hAnsi="Times New Roman" w:cs="Times New Roman"/>
          <w:lang w:val="en-GB" w:eastAsia="en-GB"/>
        </w:rPr>
      </w:pPr>
      <w:r>
        <w:rPr>
          <w:lang w:val="en-GB" w:eastAsia="en-GB"/>
        </w:rPr>
        <w:t>Location and travel distance</w:t>
      </w:r>
    </w:p>
    <w:p w14:paraId="64A94758" w14:textId="77777777" w:rsidR="00AB30D7" w:rsidRDefault="00AB30D7" w:rsidP="00AB30D7">
      <w:pPr>
        <w:pStyle w:val="4Bulletedcopyblue"/>
        <w:rPr>
          <w:rFonts w:ascii="Times New Roman" w:eastAsia="Times New Roman" w:hAnsi="Times New Roman" w:cs="Times New Roman"/>
          <w:lang w:val="en-GB" w:eastAsia="en-GB"/>
        </w:rPr>
      </w:pPr>
      <w:r>
        <w:rPr>
          <w:lang w:val="en-GB" w:eastAsia="en-GB"/>
        </w:rPr>
        <w:t>Travel plans or options</w:t>
      </w:r>
    </w:p>
    <w:p w14:paraId="4D22EF8F" w14:textId="77777777" w:rsidR="00AB30D7" w:rsidRDefault="00AB30D7" w:rsidP="00AB30D7">
      <w:pPr>
        <w:pStyle w:val="4Bulletedcopyblue"/>
        <w:rPr>
          <w:rFonts w:ascii="Times New Roman" w:eastAsia="Times New Roman" w:hAnsi="Times New Roman" w:cs="Times New Roman"/>
          <w:lang w:val="en-GB" w:eastAsia="en-GB"/>
        </w:rPr>
      </w:pPr>
      <w:r>
        <w:rPr>
          <w:lang w:val="en-GB" w:eastAsia="en-GB"/>
        </w:rPr>
        <w:t>Full cost breakdown, including multiple options where available</w:t>
      </w:r>
    </w:p>
    <w:p w14:paraId="504D0CB3" w14:textId="77777777" w:rsidR="00AB30D7" w:rsidRDefault="00AB30D7" w:rsidP="00AB30D7">
      <w:pPr>
        <w:pStyle w:val="4Bulletedcopyblue"/>
        <w:rPr>
          <w:rFonts w:ascii="Times New Roman" w:eastAsia="Times New Roman" w:hAnsi="Times New Roman" w:cs="Times New Roman"/>
          <w:lang w:val="en-GB" w:eastAsia="en-GB"/>
        </w:rPr>
      </w:pPr>
      <w:r>
        <w:rPr>
          <w:lang w:val="en-GB" w:eastAsia="en-GB"/>
        </w:rPr>
        <w:t>Resources, including staffing, volunteers, and physical supplies</w:t>
      </w:r>
    </w:p>
    <w:p w14:paraId="36ED215E" w14:textId="77777777" w:rsidR="00AB30D7" w:rsidRDefault="00AB30D7" w:rsidP="00AB30D7">
      <w:pPr>
        <w:pStyle w:val="4Bulletedcopyblue"/>
        <w:rPr>
          <w:rFonts w:ascii="Times New Roman" w:eastAsia="Times New Roman" w:hAnsi="Times New Roman" w:cs="Times New Roman"/>
          <w:lang w:val="en-GB" w:eastAsia="en-GB"/>
        </w:rPr>
      </w:pPr>
      <w:r>
        <w:rPr>
          <w:lang w:val="en-GB" w:eastAsia="en-GB"/>
        </w:rPr>
        <w:t>Accommodation options, where needed</w:t>
      </w:r>
    </w:p>
    <w:p w14:paraId="4225F408" w14:textId="77777777" w:rsidR="00AB30D7" w:rsidRDefault="00AB30D7" w:rsidP="00AB30D7">
      <w:pPr>
        <w:pStyle w:val="4Bulletedcopyblue"/>
        <w:rPr>
          <w:rFonts w:ascii="Times New Roman" w:eastAsia="Times New Roman" w:hAnsi="Times New Roman" w:cs="Times New Roman"/>
          <w:lang w:val="en-GB" w:eastAsia="en-GB"/>
        </w:rPr>
      </w:pPr>
      <w:r>
        <w:rPr>
          <w:lang w:val="en-GB" w:eastAsia="en-GB"/>
        </w:rPr>
        <w:t>Insurance detailed, where needed</w:t>
      </w:r>
    </w:p>
    <w:p w14:paraId="450FAB6D" w14:textId="77777777" w:rsidR="00AB30D7" w:rsidRPr="00D01F1A" w:rsidRDefault="00AB30D7" w:rsidP="00AB30D7">
      <w:pPr>
        <w:pStyle w:val="4Bulletedcopyblue"/>
        <w:rPr>
          <w:rFonts w:ascii="Times New Roman" w:eastAsia="Times New Roman" w:hAnsi="Times New Roman" w:cs="Times New Roman"/>
          <w:lang w:val="en-GB" w:eastAsia="en-GB"/>
        </w:rPr>
      </w:pPr>
      <w:r>
        <w:rPr>
          <w:lang w:val="en-GB" w:eastAsia="en-GB"/>
        </w:rPr>
        <w:t>Risk assessment plans and first aid provision</w:t>
      </w:r>
    </w:p>
    <w:p w14:paraId="05304A3F" w14:textId="77777777" w:rsidR="00AB30D7" w:rsidRPr="00D01F1A" w:rsidRDefault="00AB30D7" w:rsidP="00AB30D7">
      <w:pPr>
        <w:pStyle w:val="4Bulletedcopyblue"/>
        <w:rPr>
          <w:rFonts w:ascii="Times New Roman" w:eastAsia="Times New Roman" w:hAnsi="Times New Roman" w:cs="Times New Roman"/>
          <w:lang w:val="en-GB" w:eastAsia="en-GB"/>
        </w:rPr>
      </w:pPr>
      <w:r>
        <w:rPr>
          <w:lang w:eastAsia="en-GB"/>
        </w:rPr>
        <w:t xml:space="preserve">What safety measures can be put in place in order to reduce any risks </w:t>
      </w:r>
    </w:p>
    <w:p w14:paraId="289CF79A" w14:textId="77777777" w:rsidR="00AB30D7" w:rsidRPr="00AB30D7" w:rsidRDefault="00AB30D7" w:rsidP="00AB30D7">
      <w:pPr>
        <w:pStyle w:val="4Bulletedcopyblue"/>
        <w:rPr>
          <w:lang w:val="en-GB" w:eastAsia="en-GB"/>
        </w:rPr>
      </w:pPr>
      <w:r w:rsidRPr="00AB30D7">
        <w:rPr>
          <w:lang w:eastAsia="en-GB"/>
        </w:rPr>
        <w:t xml:space="preserve">Add any </w:t>
      </w:r>
      <w:r w:rsidRPr="00AB30D7">
        <w:rPr>
          <w:lang w:val="en-GB" w:eastAsia="en-GB"/>
        </w:rPr>
        <w:t>additional minimum standards, depending on the age of the children</w:t>
      </w:r>
    </w:p>
    <w:p w14:paraId="28D3A8F0" w14:textId="77777777" w:rsidR="00AB30D7" w:rsidRPr="00D01F1A" w:rsidRDefault="00AB30D7" w:rsidP="00AB30D7">
      <w:pPr>
        <w:ind w:left="170" w:hanging="170"/>
        <w:rPr>
          <w:lang w:eastAsia="en-GB"/>
        </w:rPr>
      </w:pPr>
      <w:r w:rsidRPr="00DF77DC">
        <w:rPr>
          <w:lang w:eastAsia="en-GB"/>
        </w:rPr>
        <w:t xml:space="preserve">See </w:t>
      </w:r>
      <w:r w:rsidRPr="00DF77DC">
        <w:rPr>
          <w:b/>
          <w:bCs/>
          <w:lang w:eastAsia="en-GB"/>
        </w:rPr>
        <w:t>appendix 1</w:t>
      </w:r>
      <w:r w:rsidRPr="00DF77DC">
        <w:rPr>
          <w:lang w:eastAsia="en-GB"/>
        </w:rPr>
        <w:t xml:space="preserve"> for our trip information form</w:t>
      </w:r>
      <w:r>
        <w:rPr>
          <w:lang w:eastAsia="en-GB"/>
        </w:rPr>
        <w:t xml:space="preserve"> for the planning and approval of a visit</w:t>
      </w:r>
      <w:r w:rsidRPr="00DF77DC">
        <w:rPr>
          <w:lang w:eastAsia="en-GB"/>
        </w:rPr>
        <w:t>.</w:t>
      </w:r>
    </w:p>
    <w:p w14:paraId="5B04B86E" w14:textId="77777777" w:rsidR="00AB30D7" w:rsidRDefault="00AB30D7" w:rsidP="00AB30D7">
      <w:pPr>
        <w:rPr>
          <w:lang w:eastAsia="en-GB"/>
        </w:rPr>
      </w:pPr>
      <w:r>
        <w:rPr>
          <w:lang w:eastAsia="en-GB"/>
        </w:rPr>
        <w:t xml:space="preserve">In cases where a trip involves activities for more than 24 hours, an overnight stay and/or travel overseas, the headteacher will seek approval of the governing board. </w:t>
      </w:r>
    </w:p>
    <w:p w14:paraId="5F244B78" w14:textId="77777777" w:rsidR="00AB30D7" w:rsidRDefault="00AB30D7" w:rsidP="00AB30D7">
      <w:pPr>
        <w:rPr>
          <w:lang w:eastAsia="en-GB"/>
        </w:rPr>
      </w:pPr>
      <w:r>
        <w:rPr>
          <w:lang w:eastAsia="en-GB"/>
        </w:rPr>
        <w:lastRenderedPageBreak/>
        <w:t>Once the risk assessment has been approved by the headteacher, and the governing board where relevant, staff will communicate with parents/carers and provide trip information.</w:t>
      </w:r>
    </w:p>
    <w:p w14:paraId="0E702FEF" w14:textId="77777777" w:rsidR="00AB30D7" w:rsidRPr="00D01F1A" w:rsidRDefault="00AB30D7" w:rsidP="00AB30D7">
      <w:pPr>
        <w:rPr>
          <w:lang w:eastAsia="en-GB"/>
        </w:rPr>
      </w:pPr>
      <w:r>
        <w:rPr>
          <w:lang w:eastAsia="en-GB"/>
        </w:rPr>
        <w:t>Written parental consent will be required for trips that take place outside of normal school hours, and for any trips requiring a higher-than-normal level of risk assessment.</w:t>
      </w:r>
    </w:p>
    <w:p w14:paraId="1DCBE3D5" w14:textId="0383BAFC" w:rsidR="00AB30D7" w:rsidRDefault="00AB30D7" w:rsidP="00AB30D7">
      <w:pPr>
        <w:rPr>
          <w:lang w:eastAsia="en-GB"/>
        </w:rPr>
      </w:pPr>
      <w:r>
        <w:rPr>
          <w:lang w:eastAsia="en-GB"/>
        </w:rPr>
        <w:t xml:space="preserve">We will evaluate each visit after its conclusion, from the planning through to the visit itself, to continually improve the planning and experience of our future visits. </w:t>
      </w:r>
    </w:p>
    <w:p w14:paraId="416BCF51" w14:textId="1D309437" w:rsidR="00AB30D7" w:rsidRPr="00AB30D7" w:rsidRDefault="00AB30D7" w:rsidP="00AB30D7">
      <w:pPr>
        <w:spacing w:before="240"/>
        <w:rPr>
          <w:rFonts w:ascii="Calibri" w:hAnsi="Calibri" w:cs="Calibri"/>
          <w:b/>
          <w:bCs/>
          <w:sz w:val="24"/>
          <w:szCs w:val="24"/>
        </w:rPr>
      </w:pPr>
      <w:r w:rsidRPr="00AB30D7">
        <w:rPr>
          <w:rFonts w:ascii="Calibri" w:hAnsi="Calibri" w:cs="Calibri"/>
          <w:b/>
          <w:bCs/>
          <w:sz w:val="24"/>
          <w:szCs w:val="24"/>
        </w:rPr>
        <w:t>4.1. Inclusion</w:t>
      </w:r>
    </w:p>
    <w:p w14:paraId="5FFD2FF7" w14:textId="77777777" w:rsidR="00AB30D7" w:rsidRDefault="00AB30D7" w:rsidP="00AB30D7">
      <w:pPr>
        <w:spacing w:line="259" w:lineRule="auto"/>
        <w:rPr>
          <w:lang w:eastAsia="en-GB"/>
        </w:rPr>
      </w:pPr>
      <w:r>
        <w:rPr>
          <w:lang w:eastAsia="en-GB"/>
        </w:rPr>
        <w:t xml:space="preserve">All pupils, regardless of background or abilities, should be able to take part in every aspect of our school life, including visits. </w:t>
      </w:r>
    </w:p>
    <w:p w14:paraId="0F25F2E5" w14:textId="77777777" w:rsidR="00AB30D7" w:rsidRDefault="00AB30D7" w:rsidP="00AB30D7">
      <w:pPr>
        <w:rPr>
          <w:lang w:eastAsia="en-GB"/>
        </w:rPr>
      </w:pPr>
      <w:r>
        <w:rPr>
          <w:lang w:eastAsia="en-GB"/>
        </w:rPr>
        <w:t xml:space="preserve">If a pupil with a disability or an education, health and care (EHC) plan, or any other specific needs (e.g. medical conditions including allergies) is participating in the visit, they will have the same support that is available to them during the school day. </w:t>
      </w:r>
    </w:p>
    <w:p w14:paraId="3DE3FEB4" w14:textId="77777777" w:rsidR="00AB30D7" w:rsidRDefault="00AB30D7" w:rsidP="00AB30D7">
      <w:pPr>
        <w:spacing w:line="259" w:lineRule="auto"/>
        <w:rPr>
          <w:lang w:eastAsia="en-GB"/>
        </w:rPr>
      </w:pPr>
      <w:r>
        <w:rPr>
          <w:lang w:eastAsia="en-GB"/>
        </w:rPr>
        <w:t xml:space="preserve">We will adjust the trip programme where necessary, working with parents/carers to provide additional support, making reasonable adjustments to itineraries, providing additional support staff, and other adjustments as appropriate. </w:t>
      </w:r>
    </w:p>
    <w:p w14:paraId="6EAF0C1D" w14:textId="7FB31631" w:rsidR="00AB30D7" w:rsidRDefault="00AB30D7" w:rsidP="00AB30D7">
      <w:pPr>
        <w:spacing w:line="259" w:lineRule="auto"/>
        <w:rPr>
          <w:lang w:eastAsia="en-GB"/>
        </w:rPr>
      </w:pPr>
      <w:r>
        <w:rPr>
          <w:lang w:eastAsia="en-GB"/>
        </w:rPr>
        <w:t xml:space="preserve">Additional risk assessments may be carried out to ensure the safety of all staff and pupils. </w:t>
      </w:r>
    </w:p>
    <w:p w14:paraId="14674945" w14:textId="597297A2" w:rsidR="00AB30D7" w:rsidRPr="00AB30D7" w:rsidRDefault="00AB30D7" w:rsidP="00AB30D7">
      <w:pPr>
        <w:spacing w:line="259" w:lineRule="auto"/>
        <w:rPr>
          <w:rFonts w:ascii="Calibri" w:hAnsi="Calibri" w:cs="Calibri"/>
          <w:b/>
          <w:bCs/>
          <w:sz w:val="24"/>
          <w:szCs w:val="24"/>
        </w:rPr>
      </w:pPr>
    </w:p>
    <w:p w14:paraId="1C300B34" w14:textId="4EA96677" w:rsidR="00AB30D7" w:rsidRPr="00490EC3" w:rsidRDefault="00AB30D7" w:rsidP="00AB30D7">
      <w:pPr>
        <w:pStyle w:val="ListParagraph"/>
        <w:numPr>
          <w:ilvl w:val="0"/>
          <w:numId w:val="47"/>
        </w:numPr>
        <w:spacing w:line="259" w:lineRule="auto"/>
        <w:rPr>
          <w:rFonts w:ascii="Calibri" w:hAnsi="Calibri" w:cs="Calibri"/>
          <w:b/>
          <w:bCs/>
          <w:sz w:val="28"/>
          <w:szCs w:val="24"/>
        </w:rPr>
      </w:pPr>
      <w:r w:rsidRPr="00490EC3">
        <w:rPr>
          <w:rFonts w:ascii="Calibri" w:hAnsi="Calibri" w:cs="Calibri"/>
          <w:b/>
          <w:bCs/>
          <w:sz w:val="28"/>
          <w:szCs w:val="24"/>
        </w:rPr>
        <w:t>Risk Assessment</w:t>
      </w:r>
    </w:p>
    <w:p w14:paraId="57EF7681" w14:textId="5522018B" w:rsidR="00AB30D7" w:rsidRDefault="00AB30D7" w:rsidP="00AB30D7">
      <w:pPr>
        <w:rPr>
          <w:lang w:eastAsia="en-GB"/>
        </w:rPr>
      </w:pPr>
      <w:r>
        <w:rPr>
          <w:lang w:eastAsia="en-GB"/>
        </w:rPr>
        <w:t xml:space="preserve">We will carry out a full risk assessment at least 2 weeks before the start of all trips. </w:t>
      </w:r>
    </w:p>
    <w:p w14:paraId="18A210FA" w14:textId="4AACA214" w:rsidR="00AB30D7" w:rsidRDefault="00AB30D7" w:rsidP="00AB30D7">
      <w:pPr>
        <w:rPr>
          <w:lang w:eastAsia="en-GB"/>
        </w:rPr>
      </w:pPr>
      <w:r>
        <w:rPr>
          <w:lang w:eastAsia="en-GB"/>
        </w:rPr>
        <w:t xml:space="preserve">This will be completed using the school’s risk assessment template. Existing risk assessments or those provided by the destination itself might also be used to support this process. </w:t>
      </w:r>
    </w:p>
    <w:p w14:paraId="1C7216B2" w14:textId="77777777" w:rsidR="00AB30D7" w:rsidRDefault="00AB30D7" w:rsidP="00AB30D7">
      <w:pPr>
        <w:rPr>
          <w:lang w:eastAsia="en-GB"/>
        </w:rPr>
      </w:pPr>
      <w:r>
        <w:rPr>
          <w:lang w:eastAsia="en-GB"/>
        </w:rPr>
        <w:t>The risk assessment will include any specific medical issues and allergies (for staff and pupils), the role of additional support on the visit, specified activities to be carried out, as well as risks associated with transport to and from the destination.</w:t>
      </w:r>
    </w:p>
    <w:p w14:paraId="5FDD7644" w14:textId="77777777" w:rsidR="00AB30D7" w:rsidRDefault="00AB30D7" w:rsidP="00AB30D7">
      <w:pPr>
        <w:rPr>
          <w:lang w:eastAsia="en-GB"/>
        </w:rPr>
      </w:pPr>
      <w:r>
        <w:rPr>
          <w:lang w:eastAsia="en-GB"/>
        </w:rPr>
        <w:t>Where practical, staff may make a preliminary visit to the trip destination as part of the planning and risk assessment process, but this is not mandatory.</w:t>
      </w:r>
    </w:p>
    <w:p w14:paraId="4E0EF31B" w14:textId="77777777" w:rsidR="00AB30D7" w:rsidRDefault="00AB30D7" w:rsidP="00AB30D7">
      <w:pPr>
        <w:rPr>
          <w:lang w:eastAsia="en-GB"/>
        </w:rPr>
      </w:pPr>
      <w:r>
        <w:rPr>
          <w:lang w:eastAsia="en-GB"/>
        </w:rPr>
        <w:t>Trip leads will raise any concerns or questions about potential risks and safety measures with the headteacher and, where appropriate, third party vendors.</w:t>
      </w:r>
    </w:p>
    <w:p w14:paraId="2E913BEF" w14:textId="10352B39" w:rsidR="00AB30D7" w:rsidRDefault="00AB30D7" w:rsidP="00AB30D7">
      <w:pPr>
        <w:rPr>
          <w:lang w:eastAsia="en-GB"/>
        </w:rPr>
      </w:pPr>
      <w:r>
        <w:rPr>
          <w:lang w:eastAsia="en-GB"/>
        </w:rPr>
        <w:lastRenderedPageBreak/>
        <w:t xml:space="preserve">Every risk assessment will be approved by the headteacher, and a copy taken on the visit and another copy left with </w:t>
      </w:r>
      <w:r w:rsidRPr="00490EC3">
        <w:rPr>
          <w:lang w:eastAsia="en-GB"/>
        </w:rPr>
        <w:t>[the EVC]</w:t>
      </w:r>
      <w:r>
        <w:rPr>
          <w:lang w:eastAsia="en-GB"/>
        </w:rPr>
        <w:t>.</w:t>
      </w:r>
    </w:p>
    <w:p w14:paraId="282CA95E" w14:textId="77777777" w:rsidR="00490EC3" w:rsidRPr="00490EC3" w:rsidRDefault="00490EC3" w:rsidP="00490EC3">
      <w:pPr>
        <w:spacing w:before="240"/>
        <w:rPr>
          <w:rFonts w:ascii="Calibri" w:hAnsi="Calibri" w:cs="Calibri"/>
          <w:b/>
          <w:bCs/>
          <w:sz w:val="24"/>
          <w:szCs w:val="24"/>
        </w:rPr>
      </w:pPr>
      <w:r w:rsidRPr="00490EC3">
        <w:rPr>
          <w:rFonts w:ascii="Calibri" w:hAnsi="Calibri" w:cs="Calibri"/>
          <w:b/>
          <w:bCs/>
          <w:sz w:val="24"/>
          <w:szCs w:val="24"/>
        </w:rPr>
        <w:t>5.1 Staff ratios and first aid</w:t>
      </w:r>
    </w:p>
    <w:p w14:paraId="546A54D6" w14:textId="77777777" w:rsidR="00490EC3" w:rsidRDefault="00490EC3" w:rsidP="00490EC3">
      <w:pPr>
        <w:rPr>
          <w:lang w:eastAsia="en-GB"/>
        </w:rPr>
      </w:pPr>
      <w:r>
        <w:rPr>
          <w:lang w:eastAsia="en-GB"/>
        </w:rPr>
        <w:t>Risk assessments for each visit will ascertain the safe level of supervision required. On all educational visits, we will make sure:</w:t>
      </w:r>
    </w:p>
    <w:p w14:paraId="7094EC22" w14:textId="3F4BE8AC" w:rsidR="00490EC3" w:rsidRDefault="00490EC3" w:rsidP="00490EC3">
      <w:pPr>
        <w:pStyle w:val="4Bulletedcopyblue"/>
        <w:rPr>
          <w:rFonts w:ascii="Times New Roman" w:eastAsia="Times New Roman" w:hAnsi="Times New Roman" w:cs="Times New Roman"/>
          <w:lang w:val="en-GB" w:eastAsia="en-GB"/>
        </w:rPr>
      </w:pPr>
      <w:r>
        <w:rPr>
          <w:lang w:val="en-GB" w:eastAsia="en-GB"/>
        </w:rPr>
        <w:t>At least 1 qualified paediatric first aider is present on all trips</w:t>
      </w:r>
    </w:p>
    <w:p w14:paraId="1C33CD83" w14:textId="0EE5C04A" w:rsidR="00490EC3" w:rsidRDefault="00490EC3" w:rsidP="00490EC3">
      <w:pPr>
        <w:pStyle w:val="4Bulletedcopyblue"/>
        <w:rPr>
          <w:rFonts w:ascii="Times New Roman" w:eastAsia="Times New Roman" w:hAnsi="Times New Roman" w:cs="Times New Roman"/>
          <w:lang w:val="en-GB" w:eastAsia="en-GB"/>
        </w:rPr>
      </w:pPr>
      <w:r>
        <w:rPr>
          <w:lang w:val="en-GB" w:eastAsia="en-GB"/>
        </w:rPr>
        <w:t>Appropriate first aid equipment will be take on all trips, in accordance with the school’s first aid and health and safety policies. These can be found on the school website.</w:t>
      </w:r>
    </w:p>
    <w:p w14:paraId="0A5FE97E" w14:textId="77777777" w:rsidR="00490EC3" w:rsidRDefault="00490EC3" w:rsidP="00490EC3">
      <w:pPr>
        <w:pStyle w:val="4Bulletedcopyblue"/>
        <w:rPr>
          <w:rFonts w:ascii="Times New Roman" w:eastAsia="Times New Roman" w:hAnsi="Times New Roman" w:cs="Times New Roman"/>
          <w:lang w:val="en-GB" w:eastAsia="en-GB"/>
        </w:rPr>
      </w:pPr>
      <w:r>
        <w:rPr>
          <w:lang w:val="en-GB" w:eastAsia="en-GB"/>
        </w:rPr>
        <w:t>All supervising adults will be made aware of any medical issues or allergies at the start of the trip</w:t>
      </w:r>
    </w:p>
    <w:p w14:paraId="1C8D4484" w14:textId="77777777" w:rsidR="00490EC3" w:rsidRDefault="00490EC3" w:rsidP="00490EC3">
      <w:pPr>
        <w:pStyle w:val="4Bulletedcopyblue"/>
        <w:rPr>
          <w:rFonts w:ascii="Times New Roman" w:eastAsia="Times New Roman" w:hAnsi="Times New Roman" w:cs="Times New Roman"/>
          <w:lang w:val="en-GB" w:eastAsia="en-GB"/>
        </w:rPr>
      </w:pPr>
      <w:r>
        <w:rPr>
          <w:lang w:val="en-GB" w:eastAsia="en-GB"/>
        </w:rPr>
        <w:t>Adults without a DBS check will not be left alone with pupils at any time</w:t>
      </w:r>
    </w:p>
    <w:p w14:paraId="1629DDB4" w14:textId="3EDF7C16" w:rsidR="00490EC3" w:rsidRPr="00490EC3" w:rsidRDefault="00490EC3" w:rsidP="00490EC3">
      <w:pPr>
        <w:pStyle w:val="4Bulletedcopyblue"/>
        <w:rPr>
          <w:rFonts w:ascii="Times New Roman" w:eastAsia="Times New Roman" w:hAnsi="Times New Roman" w:cs="Times New Roman"/>
          <w:lang w:val="en-GB" w:eastAsia="en-GB"/>
        </w:rPr>
      </w:pPr>
      <w:r>
        <w:rPr>
          <w:lang w:val="en-GB" w:eastAsia="en-GB"/>
        </w:rPr>
        <w:t xml:space="preserve">The trip lead will take regular headcounts and/or rollcalls </w:t>
      </w:r>
    </w:p>
    <w:p w14:paraId="772F1FF0" w14:textId="77777777" w:rsidR="00490EC3" w:rsidRPr="00490EC3" w:rsidRDefault="00490EC3" w:rsidP="00490EC3">
      <w:pPr>
        <w:spacing w:before="240"/>
        <w:rPr>
          <w:rFonts w:ascii="Calibri" w:hAnsi="Calibri" w:cs="Calibri"/>
          <w:b/>
          <w:bCs/>
          <w:sz w:val="24"/>
          <w:szCs w:val="24"/>
        </w:rPr>
      </w:pPr>
      <w:r w:rsidRPr="00490EC3">
        <w:rPr>
          <w:rFonts w:ascii="Calibri" w:hAnsi="Calibri" w:cs="Calibri"/>
          <w:b/>
          <w:bCs/>
          <w:sz w:val="24"/>
          <w:szCs w:val="24"/>
        </w:rPr>
        <w:t xml:space="preserve">5.2 Transport </w:t>
      </w:r>
    </w:p>
    <w:p w14:paraId="65E93A8A" w14:textId="4BF38073" w:rsidR="00490EC3" w:rsidRDefault="00490EC3" w:rsidP="00490EC3">
      <w:pPr>
        <w:rPr>
          <w:lang w:eastAsia="en-GB"/>
        </w:rPr>
      </w:pPr>
      <w:r>
        <w:rPr>
          <w:lang w:eastAsia="en-GB"/>
        </w:rPr>
        <w:t xml:space="preserve">Transportation for trips will be organised by the school, in line with our safety procedures. We will make sure pupils, staff and volunteers are transported safely and efficiently, with the required first aid provision. </w:t>
      </w:r>
    </w:p>
    <w:p w14:paraId="3F779FD1" w14:textId="77777777" w:rsidR="00490EC3" w:rsidRDefault="00490EC3" w:rsidP="00490EC3">
      <w:pPr>
        <w:rPr>
          <w:lang w:eastAsia="en-GB"/>
        </w:rPr>
      </w:pPr>
      <w:r>
        <w:rPr>
          <w:lang w:eastAsia="en-GB"/>
        </w:rPr>
        <w:t>Unless previously agreed with parents, transport for visits will leave from, and return to, the school site.</w:t>
      </w:r>
    </w:p>
    <w:p w14:paraId="6B3AED0A" w14:textId="77777777" w:rsidR="00490EC3" w:rsidRPr="00490EC3" w:rsidRDefault="00490EC3" w:rsidP="00490EC3">
      <w:pPr>
        <w:spacing w:before="240"/>
        <w:rPr>
          <w:rFonts w:ascii="Calibri" w:hAnsi="Calibri" w:cs="Calibri"/>
          <w:b/>
          <w:bCs/>
          <w:sz w:val="24"/>
          <w:szCs w:val="24"/>
        </w:rPr>
      </w:pPr>
      <w:r w:rsidRPr="00490EC3">
        <w:rPr>
          <w:rFonts w:ascii="Calibri" w:hAnsi="Calibri" w:cs="Calibri"/>
          <w:b/>
          <w:bCs/>
          <w:sz w:val="24"/>
          <w:szCs w:val="24"/>
        </w:rPr>
        <w:t>5.3 Use of external organisations</w:t>
      </w:r>
    </w:p>
    <w:p w14:paraId="4EA489D9" w14:textId="77777777" w:rsidR="00490EC3" w:rsidRDefault="00490EC3" w:rsidP="00490EC3">
      <w:pPr>
        <w:spacing w:after="240" w:line="259" w:lineRule="auto"/>
        <w:rPr>
          <w:lang w:eastAsia="en-GB"/>
        </w:rPr>
      </w:pPr>
      <w:r>
        <w:rPr>
          <w:lang w:eastAsia="en-GB"/>
        </w:rPr>
        <w:t xml:space="preserve">As part of the risk assessment process, we will check that any external organisations providing an activity have appropriate safety standards and liability insurance. </w:t>
      </w:r>
    </w:p>
    <w:p w14:paraId="1949355B" w14:textId="77777777" w:rsidR="00490EC3" w:rsidRDefault="00490EC3" w:rsidP="00490EC3">
      <w:pPr>
        <w:spacing w:after="240" w:line="259" w:lineRule="auto"/>
        <w:rPr>
          <w:lang w:eastAsia="en-GB"/>
        </w:rPr>
      </w:pPr>
      <w:r>
        <w:rPr>
          <w:lang w:eastAsia="en-GB"/>
        </w:rPr>
        <w:t xml:space="preserve">This includes checking that organisations hold the Learning Outside the Classroom (LOtC) Quality Badge. Where an organisation does not, we will check additional details as outlined in the DfE’s guidance on </w:t>
      </w:r>
      <w:hyperlink r:id="rId17" w:history="1">
        <w:r>
          <w:rPr>
            <w:color w:val="0072CC"/>
            <w:u w:val="single" w:color="0072CC"/>
            <w:lang w:eastAsia="en-GB"/>
          </w:rPr>
          <w:t>health and safety on educational visits</w:t>
        </w:r>
      </w:hyperlink>
      <w:r>
        <w:rPr>
          <w:lang w:eastAsia="en-GB"/>
        </w:rPr>
        <w:t xml:space="preserve"> to make sure it’s an appropriate organisation to use.  </w:t>
      </w:r>
    </w:p>
    <w:p w14:paraId="2890B0A3" w14:textId="70F39569" w:rsidR="00490EC3" w:rsidRDefault="00490EC3" w:rsidP="00490EC3">
      <w:pPr>
        <w:spacing w:after="240" w:line="259" w:lineRule="auto"/>
        <w:rPr>
          <w:lang w:eastAsia="en-GB"/>
        </w:rPr>
      </w:pPr>
      <w:r>
        <w:rPr>
          <w:lang w:eastAsia="en-GB"/>
        </w:rPr>
        <w:t xml:space="preserve">We will have a written agreement in place with each external organisation outlining what everyone is responsible for during the activity. </w:t>
      </w:r>
    </w:p>
    <w:p w14:paraId="5D201244" w14:textId="77777777" w:rsidR="00490EC3" w:rsidRDefault="00490EC3" w:rsidP="00490EC3">
      <w:pPr>
        <w:spacing w:line="259" w:lineRule="auto"/>
        <w:rPr>
          <w:lang w:eastAsia="en-GB"/>
        </w:rPr>
      </w:pPr>
      <w:bookmarkStart w:id="7" w:name="_Toc150256914"/>
    </w:p>
    <w:p w14:paraId="69DD86B7" w14:textId="6F8F0783" w:rsidR="00490EC3" w:rsidRPr="00490EC3" w:rsidRDefault="00490EC3" w:rsidP="00490EC3">
      <w:pPr>
        <w:spacing w:line="259" w:lineRule="auto"/>
        <w:rPr>
          <w:rFonts w:ascii="Calibri" w:hAnsi="Calibri" w:cs="Calibri"/>
          <w:b/>
          <w:bCs/>
          <w:sz w:val="28"/>
          <w:szCs w:val="24"/>
        </w:rPr>
      </w:pPr>
      <w:r w:rsidRPr="00490EC3">
        <w:rPr>
          <w:rFonts w:ascii="Calibri" w:hAnsi="Calibri" w:cs="Calibri"/>
          <w:b/>
          <w:bCs/>
          <w:sz w:val="28"/>
          <w:szCs w:val="24"/>
        </w:rPr>
        <w:t>6. Volunteers</w:t>
      </w:r>
      <w:bookmarkEnd w:id="7"/>
      <w:r w:rsidRPr="00490EC3">
        <w:rPr>
          <w:rFonts w:ascii="Calibri" w:hAnsi="Calibri" w:cs="Calibri"/>
          <w:b/>
          <w:bCs/>
          <w:sz w:val="28"/>
          <w:szCs w:val="24"/>
        </w:rPr>
        <w:t xml:space="preserve"> </w:t>
      </w:r>
    </w:p>
    <w:p w14:paraId="72860F5E" w14:textId="77777777" w:rsidR="00490EC3" w:rsidRDefault="00490EC3" w:rsidP="00490EC3">
      <w:pPr>
        <w:rPr>
          <w:lang w:eastAsia="en-GB"/>
        </w:rPr>
      </w:pPr>
      <w:r>
        <w:rPr>
          <w:lang w:eastAsia="en-GB"/>
        </w:rPr>
        <w:t>Where appropriate, parents and carers may be asked to volunteer to attend and supervise pupils alongside staff members on trips. Where more parents/carers volunteer than required on the visit, those invited to attend will be selected as fairly and transparently as possible, whilst taking into consideration:</w:t>
      </w:r>
    </w:p>
    <w:p w14:paraId="1C0870C7" w14:textId="77777777" w:rsidR="00490EC3" w:rsidRDefault="00490EC3" w:rsidP="00490EC3">
      <w:pPr>
        <w:pStyle w:val="4Bulletedcopyblue"/>
        <w:rPr>
          <w:rFonts w:ascii="Times New Roman" w:eastAsia="Times New Roman" w:hAnsi="Times New Roman" w:cs="Times New Roman"/>
          <w:lang w:val="en-GB" w:eastAsia="en-GB"/>
        </w:rPr>
      </w:pPr>
      <w:r>
        <w:rPr>
          <w:lang w:val="en-GB" w:eastAsia="en-GB"/>
        </w:rPr>
        <w:t>The needs of the pupils going on the trip</w:t>
      </w:r>
    </w:p>
    <w:p w14:paraId="0ADB3DDD" w14:textId="77777777" w:rsidR="00490EC3" w:rsidRDefault="00490EC3" w:rsidP="00490EC3">
      <w:pPr>
        <w:pStyle w:val="4Bulletedcopyblue"/>
        <w:rPr>
          <w:rFonts w:ascii="Times New Roman" w:eastAsia="Times New Roman" w:hAnsi="Times New Roman" w:cs="Times New Roman"/>
          <w:lang w:val="en-GB" w:eastAsia="en-GB"/>
        </w:rPr>
      </w:pPr>
      <w:r>
        <w:rPr>
          <w:lang w:val="en-GB" w:eastAsia="en-GB"/>
        </w:rPr>
        <w:lastRenderedPageBreak/>
        <w:t>The setting and circumstances of the trip</w:t>
      </w:r>
    </w:p>
    <w:p w14:paraId="17E10A46" w14:textId="77777777" w:rsidR="00490EC3" w:rsidRDefault="00490EC3" w:rsidP="00490EC3">
      <w:pPr>
        <w:pStyle w:val="4Bulletedcopyblue"/>
        <w:rPr>
          <w:rFonts w:ascii="Times New Roman" w:eastAsia="Times New Roman" w:hAnsi="Times New Roman" w:cs="Times New Roman"/>
          <w:lang w:val="en-GB" w:eastAsia="en-GB"/>
        </w:rPr>
      </w:pPr>
      <w:r>
        <w:rPr>
          <w:lang w:val="en-GB" w:eastAsia="en-GB"/>
        </w:rPr>
        <w:t xml:space="preserve">Volunteers’ skills, attitude and past behaviour, including previous volunteer experience </w:t>
      </w:r>
    </w:p>
    <w:p w14:paraId="2F53E1BE" w14:textId="60AF17B0" w:rsidR="00490EC3" w:rsidRPr="005E5AD4" w:rsidRDefault="00490EC3" w:rsidP="00490EC3">
      <w:pPr>
        <w:rPr>
          <w:lang w:eastAsia="en-GB"/>
        </w:rPr>
      </w:pPr>
      <w:r>
        <w:rPr>
          <w:lang w:eastAsia="en-GB"/>
        </w:rPr>
        <w:t xml:space="preserve">Where possible, parents/carers selected to volunteer will be informed at least 2 weeks ahead of the visit, and asked to confirm their attendance. They will also be asked to confirm they agree with the expected behaviour. </w:t>
      </w:r>
    </w:p>
    <w:p w14:paraId="40080659" w14:textId="77777777" w:rsidR="00490EC3" w:rsidRPr="005E5AD4" w:rsidRDefault="00490EC3" w:rsidP="00490EC3">
      <w:pPr>
        <w:rPr>
          <w:lang w:eastAsia="en-GB"/>
        </w:rPr>
      </w:pPr>
      <w:r>
        <w:rPr>
          <w:lang w:eastAsia="en-GB"/>
        </w:rPr>
        <w:t>Volunteers will receive a full induction from staff members on the day of the visit, prior to departure, including on their responsibilities, expected behaviour, the process for raising concerns, emergency procedures and contact details, and the expected timetable of the trip.</w:t>
      </w:r>
    </w:p>
    <w:p w14:paraId="0EE85362" w14:textId="77777777" w:rsidR="00490EC3" w:rsidRDefault="00490EC3" w:rsidP="00490EC3">
      <w:pPr>
        <w:rPr>
          <w:lang w:eastAsia="en-GB"/>
        </w:rPr>
      </w:pPr>
      <w:r>
        <w:rPr>
          <w:lang w:eastAsia="en-GB"/>
        </w:rPr>
        <w:t>Where practical and as required by the nature of visits (i.e. when volunteers may be left with children without staff members present), volunteers may be asked or required to undergo safeguarding checks, including DBS checks.</w:t>
      </w:r>
    </w:p>
    <w:p w14:paraId="01D3A249" w14:textId="754B4598" w:rsidR="00490EC3" w:rsidRDefault="00490EC3" w:rsidP="00490EC3">
      <w:pPr>
        <w:rPr>
          <w:lang w:eastAsia="en-GB"/>
        </w:rPr>
      </w:pPr>
      <w:r>
        <w:rPr>
          <w:lang w:eastAsia="en-GB"/>
        </w:rPr>
        <w:t>At no point will volunteers on whom no safeguarding checks have been carried out be left alone with pupils or given sole responsibility for the care of a pupil.</w:t>
      </w:r>
    </w:p>
    <w:p w14:paraId="63B9DCB1" w14:textId="6C545188" w:rsidR="00490EC3" w:rsidRDefault="00490EC3" w:rsidP="00490EC3">
      <w:pPr>
        <w:rPr>
          <w:lang w:eastAsia="en-GB"/>
        </w:rPr>
      </w:pPr>
    </w:p>
    <w:p w14:paraId="26E4B16B" w14:textId="77777777" w:rsidR="00490EC3" w:rsidRPr="00490EC3" w:rsidRDefault="00490EC3" w:rsidP="00490EC3">
      <w:pPr>
        <w:pStyle w:val="Heading10"/>
        <w:numPr>
          <w:ilvl w:val="0"/>
          <w:numId w:val="0"/>
        </w:numPr>
        <w:ind w:left="357" w:hanging="357"/>
        <w:rPr>
          <w:rFonts w:ascii="Calibri" w:hAnsi="Calibri" w:cs="Calibri"/>
          <w:bCs/>
          <w:szCs w:val="24"/>
        </w:rPr>
      </w:pPr>
      <w:bookmarkStart w:id="8" w:name="_Toc150256915"/>
      <w:bookmarkStart w:id="9" w:name="_Toc170298900"/>
      <w:r w:rsidRPr="00490EC3">
        <w:rPr>
          <w:rFonts w:ascii="Calibri" w:hAnsi="Calibri" w:cs="Calibri"/>
          <w:bCs/>
          <w:szCs w:val="24"/>
        </w:rPr>
        <w:t>7. Communication and consent</w:t>
      </w:r>
      <w:bookmarkEnd w:id="8"/>
      <w:bookmarkEnd w:id="9"/>
    </w:p>
    <w:p w14:paraId="2E7726B8" w14:textId="434B6A8C" w:rsidR="00490EC3" w:rsidRDefault="00490EC3" w:rsidP="00490EC3">
      <w:pPr>
        <w:rPr>
          <w:lang w:eastAsia="en-GB"/>
        </w:rPr>
      </w:pPr>
      <w:r>
        <w:rPr>
          <w:lang w:eastAsia="en-GB"/>
        </w:rPr>
        <w:t>We will endeavour to contact the parents and carers of pupils invited to take part in an educational visit at least 1 month before the proposed date of the trip. Communication will be via letter or email and information provided will include the date, travel times, destination, purpose of the visit, and the size of the group attending.</w:t>
      </w:r>
    </w:p>
    <w:p w14:paraId="2C153A4F" w14:textId="77777777" w:rsidR="00490EC3" w:rsidRDefault="00490EC3" w:rsidP="00490EC3">
      <w:pPr>
        <w:rPr>
          <w:lang w:eastAsia="en-GB"/>
        </w:rPr>
      </w:pPr>
      <w:r>
        <w:rPr>
          <w:lang w:eastAsia="en-GB"/>
        </w:rPr>
        <w:t>We will also communicate:</w:t>
      </w:r>
    </w:p>
    <w:p w14:paraId="456ABDE5" w14:textId="77777777" w:rsidR="00490EC3" w:rsidRDefault="00490EC3" w:rsidP="00490EC3">
      <w:pPr>
        <w:pStyle w:val="4Bulletedcopyblue"/>
        <w:rPr>
          <w:rFonts w:ascii="Times New Roman" w:eastAsia="Times New Roman" w:hAnsi="Times New Roman" w:cs="Times New Roman"/>
          <w:lang w:val="en-GB" w:eastAsia="en-GB"/>
        </w:rPr>
      </w:pPr>
      <w:r>
        <w:rPr>
          <w:lang w:val="en-GB" w:eastAsia="en-GB"/>
        </w:rPr>
        <w:t>Times and details of travel, including drop-off and pick-up times</w:t>
      </w:r>
      <w:r>
        <w:rPr>
          <w:lang w:eastAsia="en-GB"/>
        </w:rPr>
        <w:t xml:space="preserve"> and location</w:t>
      </w:r>
    </w:p>
    <w:p w14:paraId="2B03C1D3" w14:textId="77777777" w:rsidR="00490EC3" w:rsidRDefault="00490EC3" w:rsidP="00490EC3">
      <w:pPr>
        <w:pStyle w:val="4Bulletedcopyblue"/>
        <w:rPr>
          <w:rFonts w:ascii="Times New Roman" w:eastAsia="Times New Roman" w:hAnsi="Times New Roman" w:cs="Times New Roman"/>
          <w:lang w:val="en-GB" w:eastAsia="en-GB"/>
        </w:rPr>
      </w:pPr>
      <w:r>
        <w:rPr>
          <w:lang w:val="en-GB" w:eastAsia="en-GB"/>
        </w:rPr>
        <w:t>Pupil</w:t>
      </w:r>
      <w:r>
        <w:rPr>
          <w:lang w:eastAsia="en-GB"/>
        </w:rPr>
        <w:t>-to-</w:t>
      </w:r>
      <w:r>
        <w:rPr>
          <w:lang w:val="en-GB" w:eastAsia="en-GB"/>
        </w:rPr>
        <w:t>staff ratios and staff qualifications, where relevant</w:t>
      </w:r>
    </w:p>
    <w:p w14:paraId="4A2F8801" w14:textId="77777777" w:rsidR="00490EC3" w:rsidRDefault="00490EC3" w:rsidP="00490EC3">
      <w:pPr>
        <w:pStyle w:val="4Bulletedcopyblue"/>
        <w:rPr>
          <w:rFonts w:ascii="Times New Roman" w:eastAsia="Times New Roman" w:hAnsi="Times New Roman" w:cs="Times New Roman"/>
          <w:lang w:val="en-GB" w:eastAsia="en-GB"/>
        </w:rPr>
      </w:pPr>
      <w:r>
        <w:rPr>
          <w:lang w:val="en-GB" w:eastAsia="en-GB"/>
        </w:rPr>
        <w:t>Clothing and equipment required, and whether this is provided by the school</w:t>
      </w:r>
    </w:p>
    <w:p w14:paraId="1C816BBA" w14:textId="77777777" w:rsidR="00490EC3" w:rsidRDefault="00490EC3" w:rsidP="00490EC3">
      <w:pPr>
        <w:pStyle w:val="4Bulletedcopyblue"/>
        <w:rPr>
          <w:rFonts w:ascii="Times New Roman" w:eastAsia="Times New Roman" w:hAnsi="Times New Roman" w:cs="Times New Roman"/>
          <w:lang w:val="en-GB" w:eastAsia="en-GB"/>
        </w:rPr>
      </w:pPr>
      <w:r>
        <w:rPr>
          <w:lang w:val="en-GB" w:eastAsia="en-GB"/>
        </w:rPr>
        <w:t>Expected behaviour and consequences of pupils’ failure to meet these standards</w:t>
      </w:r>
    </w:p>
    <w:p w14:paraId="2C0E7E7C" w14:textId="77777777" w:rsidR="00490EC3" w:rsidRDefault="00490EC3" w:rsidP="00490EC3">
      <w:pPr>
        <w:rPr>
          <w:lang w:eastAsia="en-GB"/>
        </w:rPr>
      </w:pPr>
      <w:r>
        <w:rPr>
          <w:lang w:eastAsia="en-GB"/>
        </w:rPr>
        <w:t xml:space="preserve">Where required, parents/carers will be asked to provide written consent for educational visits by signing and dating a form to be returned to the school. </w:t>
      </w:r>
    </w:p>
    <w:p w14:paraId="43173290" w14:textId="77777777" w:rsidR="00490EC3" w:rsidRDefault="00490EC3" w:rsidP="00490EC3">
      <w:pPr>
        <w:rPr>
          <w:lang w:eastAsia="en-GB"/>
        </w:rPr>
      </w:pPr>
      <w:r>
        <w:rPr>
          <w:lang w:eastAsia="en-GB"/>
        </w:rPr>
        <w:t xml:space="preserve">Because most visits during the school day will be part of the curriculum, we will not always need written consent. However, we will always inform parents/carers as above about any off-site visits, and give an opportunity for them to withdraw their child. </w:t>
      </w:r>
    </w:p>
    <w:p w14:paraId="40D7711C" w14:textId="54AEE8A9" w:rsidR="00490EC3" w:rsidRDefault="00490EC3" w:rsidP="00490EC3">
      <w:pPr>
        <w:rPr>
          <w:lang w:eastAsia="en-GB"/>
        </w:rPr>
      </w:pPr>
      <w:r>
        <w:rPr>
          <w:lang w:eastAsia="en-GB"/>
        </w:rPr>
        <w:t xml:space="preserve">We will always get written consent before taking nursery-age children off-site. </w:t>
      </w:r>
    </w:p>
    <w:p w14:paraId="0205707E" w14:textId="77777777" w:rsidR="00490EC3" w:rsidRPr="00490EC3" w:rsidRDefault="00490EC3" w:rsidP="00490EC3">
      <w:pPr>
        <w:pStyle w:val="Heading10"/>
        <w:numPr>
          <w:ilvl w:val="0"/>
          <w:numId w:val="0"/>
        </w:numPr>
        <w:ind w:left="357" w:hanging="357"/>
        <w:rPr>
          <w:rFonts w:ascii="Calibri" w:hAnsi="Calibri" w:cs="Calibri"/>
          <w:bCs/>
          <w:szCs w:val="24"/>
        </w:rPr>
      </w:pPr>
      <w:bookmarkStart w:id="10" w:name="_Toc108780803"/>
      <w:bookmarkStart w:id="11" w:name="_Toc150256916"/>
      <w:bookmarkStart w:id="12" w:name="_Toc170298901"/>
      <w:r w:rsidRPr="00490EC3">
        <w:rPr>
          <w:rFonts w:ascii="Calibri" w:hAnsi="Calibri" w:cs="Calibri"/>
          <w:bCs/>
          <w:szCs w:val="24"/>
        </w:rPr>
        <w:t>8. Emergency procedures and incident reporting</w:t>
      </w:r>
      <w:bookmarkEnd w:id="10"/>
      <w:bookmarkEnd w:id="11"/>
      <w:bookmarkEnd w:id="12"/>
    </w:p>
    <w:p w14:paraId="25B93AD6" w14:textId="77777777" w:rsidR="00490EC3" w:rsidRDefault="00490EC3" w:rsidP="00490EC3">
      <w:pPr>
        <w:rPr>
          <w:lang w:eastAsia="en-GB"/>
        </w:rPr>
      </w:pPr>
      <w:r>
        <w:rPr>
          <w:lang w:eastAsia="en-GB"/>
        </w:rPr>
        <w:t>Generally, emergency planning will be defined as planning for:</w:t>
      </w:r>
    </w:p>
    <w:p w14:paraId="4E12EBE6" w14:textId="77777777" w:rsidR="00490EC3" w:rsidRDefault="00490EC3" w:rsidP="00490EC3">
      <w:pPr>
        <w:pStyle w:val="4Bulletedcopyblue"/>
        <w:rPr>
          <w:rFonts w:ascii="Times New Roman" w:eastAsia="Times New Roman" w:hAnsi="Times New Roman" w:cs="Times New Roman"/>
          <w:lang w:val="en-GB" w:eastAsia="en-GB"/>
        </w:rPr>
      </w:pPr>
      <w:r>
        <w:rPr>
          <w:lang w:val="en-GB" w:eastAsia="en-GB"/>
        </w:rPr>
        <w:lastRenderedPageBreak/>
        <w:t>Serious and unexpected risk</w:t>
      </w:r>
    </w:p>
    <w:p w14:paraId="46F0C453" w14:textId="77777777" w:rsidR="00490EC3" w:rsidRDefault="00490EC3" w:rsidP="00490EC3">
      <w:pPr>
        <w:pStyle w:val="4Bulletedcopyblue"/>
        <w:rPr>
          <w:rFonts w:ascii="Times New Roman" w:eastAsia="Times New Roman" w:hAnsi="Times New Roman" w:cs="Times New Roman"/>
          <w:lang w:val="en-GB" w:eastAsia="en-GB"/>
        </w:rPr>
      </w:pPr>
      <w:r>
        <w:rPr>
          <w:lang w:val="en-GB" w:eastAsia="en-GB"/>
        </w:rPr>
        <w:t>Serious and life-threatening injury</w:t>
      </w:r>
    </w:p>
    <w:p w14:paraId="1DA881F7" w14:textId="77777777" w:rsidR="00490EC3" w:rsidRDefault="00490EC3" w:rsidP="00490EC3">
      <w:pPr>
        <w:pStyle w:val="4Bulletedcopyblue"/>
        <w:rPr>
          <w:rFonts w:ascii="Times New Roman" w:eastAsia="Times New Roman" w:hAnsi="Times New Roman" w:cs="Times New Roman"/>
          <w:lang w:val="en-GB" w:eastAsia="en-GB"/>
        </w:rPr>
      </w:pPr>
      <w:r>
        <w:rPr>
          <w:lang w:val="en-GB" w:eastAsia="en-GB"/>
        </w:rPr>
        <w:t xml:space="preserve">Individuals going missing </w:t>
      </w:r>
    </w:p>
    <w:p w14:paraId="648EA417" w14:textId="77777777" w:rsidR="00490EC3" w:rsidRDefault="00490EC3" w:rsidP="00490EC3">
      <w:pPr>
        <w:pStyle w:val="4Bulletedcopyblue"/>
        <w:rPr>
          <w:rFonts w:ascii="Times New Roman" w:eastAsia="Times New Roman" w:hAnsi="Times New Roman" w:cs="Times New Roman"/>
          <w:lang w:val="en-GB" w:eastAsia="en-GB"/>
        </w:rPr>
      </w:pPr>
      <w:r>
        <w:rPr>
          <w:lang w:val="en-GB" w:eastAsia="en-GB"/>
        </w:rPr>
        <w:t xml:space="preserve">A serious breach of safeguarding expectations </w:t>
      </w:r>
    </w:p>
    <w:p w14:paraId="4F39EB82" w14:textId="77777777" w:rsidR="00490EC3" w:rsidRDefault="00490EC3" w:rsidP="00490EC3">
      <w:pPr>
        <w:rPr>
          <w:lang w:eastAsia="en-GB"/>
        </w:rPr>
      </w:pPr>
      <w:r>
        <w:rPr>
          <w:lang w:eastAsia="en-GB"/>
        </w:rPr>
        <w:t xml:space="preserve">The trip leader will be familiar with these plans for each visit. </w:t>
      </w:r>
    </w:p>
    <w:p w14:paraId="7C0CBC4E" w14:textId="77777777" w:rsidR="00490EC3" w:rsidRPr="005E5AD4" w:rsidRDefault="00490EC3" w:rsidP="00490EC3">
      <w:pPr>
        <w:rPr>
          <w:lang w:eastAsia="en-GB"/>
        </w:rPr>
      </w:pPr>
      <w:r>
        <w:rPr>
          <w:lang w:eastAsia="en-GB"/>
        </w:rPr>
        <w:t xml:space="preserve">In the case of an emergency, the trip leader or other supervising adult will contact the school office. The school office will then contact parents/carers as required, and inform them of changes to plans or cancellations of trips and/or alternative travel plans. This will form part of a wider communication plan that covers how routine communications should be handled in such situations. </w:t>
      </w:r>
    </w:p>
    <w:p w14:paraId="0FA0F3A0" w14:textId="77777777" w:rsidR="00490EC3" w:rsidRDefault="00490EC3" w:rsidP="00490EC3">
      <w:pPr>
        <w:rPr>
          <w:lang w:eastAsia="en-GB"/>
        </w:rPr>
      </w:pPr>
      <w:r>
        <w:rPr>
          <w:lang w:eastAsia="en-GB"/>
        </w:rPr>
        <w:t>1 member of staff will always accompany a pupil seeking medical treatment.</w:t>
      </w:r>
    </w:p>
    <w:p w14:paraId="2CAEFB32" w14:textId="54DB8367" w:rsidR="00490EC3" w:rsidRDefault="00490EC3" w:rsidP="00490EC3">
      <w:pPr>
        <w:rPr>
          <w:lang w:eastAsia="en-GB"/>
        </w:rPr>
      </w:pPr>
      <w:r>
        <w:rPr>
          <w:lang w:eastAsia="en-GB"/>
        </w:rPr>
        <w:t>In a case of a pupil being unaccounted for, the trip leader will search the area while another member of staff remains in charge of other pupils. In the unlikely event that a pupil cannot be found within 15 minutes, the trip leader will contact the school office who will notify the parents/carers. The trip leader will then contact the police and provide them with the relevant information so they can take over the search, staying with them to comfort the pupil when found. The remaining staff and adults will return to the school with the rest of the pupils.</w:t>
      </w:r>
    </w:p>
    <w:p w14:paraId="4FE77E3C" w14:textId="77777777" w:rsidR="00490EC3" w:rsidRDefault="00490EC3" w:rsidP="00490EC3">
      <w:pPr>
        <w:rPr>
          <w:lang w:eastAsia="en-GB"/>
        </w:rPr>
      </w:pPr>
      <w:r>
        <w:rPr>
          <w:lang w:eastAsia="en-GB"/>
        </w:rPr>
        <w:t>All incidents and accidents will be reported in line with our health and safety policy, including required reporting to Ofsted and the Health and Safety Executive (HSE).</w:t>
      </w:r>
    </w:p>
    <w:p w14:paraId="7EE2B22A" w14:textId="77777777" w:rsidR="00490EC3" w:rsidRDefault="00490EC3" w:rsidP="00490EC3">
      <w:pPr>
        <w:rPr>
          <w:lang w:eastAsia="en-GB"/>
        </w:rPr>
      </w:pPr>
      <w:r>
        <w:rPr>
          <w:lang w:eastAsia="en-GB"/>
        </w:rPr>
        <w:t>Smaller incidents, accidents or near misses that do not require external reporting will still be covered by an internal report, to include steps that can be taken in the future to avoid similar incidents.</w:t>
      </w:r>
    </w:p>
    <w:p w14:paraId="59D9E473" w14:textId="57A6D885" w:rsidR="00490EC3" w:rsidRDefault="00490EC3" w:rsidP="00490EC3">
      <w:pPr>
        <w:rPr>
          <w:lang w:eastAsia="en-GB"/>
        </w:rPr>
      </w:pPr>
      <w:r>
        <w:rPr>
          <w:lang w:eastAsia="en-GB"/>
        </w:rPr>
        <w:t xml:space="preserve">There will also be a clear process for evaluating all visits and trips once they have been concluded from the planning through to the visit itself. This will help with evaluating whether planning worked and to learn from any incidents that took place. </w:t>
      </w:r>
    </w:p>
    <w:p w14:paraId="36CD5643" w14:textId="7E730A0C" w:rsidR="00490EC3" w:rsidRDefault="00490EC3" w:rsidP="00490EC3">
      <w:pPr>
        <w:rPr>
          <w:lang w:eastAsia="en-GB"/>
        </w:rPr>
      </w:pPr>
    </w:p>
    <w:p w14:paraId="50372832" w14:textId="77777777" w:rsidR="00490EC3" w:rsidRPr="00490EC3" w:rsidRDefault="00490EC3" w:rsidP="00490EC3">
      <w:pPr>
        <w:pStyle w:val="Heading10"/>
        <w:numPr>
          <w:ilvl w:val="0"/>
          <w:numId w:val="0"/>
        </w:numPr>
        <w:ind w:left="357" w:hanging="357"/>
        <w:rPr>
          <w:rFonts w:ascii="Calibri" w:hAnsi="Calibri" w:cs="Calibri"/>
          <w:bCs/>
          <w:szCs w:val="24"/>
        </w:rPr>
      </w:pPr>
      <w:bookmarkStart w:id="13" w:name="_Toc108780804"/>
      <w:bookmarkStart w:id="14" w:name="_Toc150256917"/>
      <w:bookmarkStart w:id="15" w:name="_Toc170298902"/>
      <w:r w:rsidRPr="00490EC3">
        <w:rPr>
          <w:rFonts w:ascii="Calibri" w:hAnsi="Calibri" w:cs="Calibri"/>
          <w:bCs/>
          <w:szCs w:val="24"/>
        </w:rPr>
        <w:t>9. Charging and insurance</w:t>
      </w:r>
      <w:bookmarkEnd w:id="13"/>
      <w:bookmarkEnd w:id="14"/>
      <w:bookmarkEnd w:id="15"/>
    </w:p>
    <w:p w14:paraId="6F0DF535" w14:textId="2F800DAF" w:rsidR="00490EC3" w:rsidRDefault="00490EC3" w:rsidP="00490EC3">
      <w:pPr>
        <w:rPr>
          <w:lang w:eastAsia="en-GB"/>
        </w:rPr>
      </w:pPr>
      <w:r>
        <w:rPr>
          <w:lang w:eastAsia="en-GB"/>
        </w:rPr>
        <w:t>We will follow our school’s charging and remissions policy at all times. This can be found on the school website and copies can be requested through the school office.</w:t>
      </w:r>
    </w:p>
    <w:p w14:paraId="0584D371" w14:textId="77777777" w:rsidR="00490EC3" w:rsidRDefault="00490EC3" w:rsidP="00490EC3">
      <w:pPr>
        <w:rPr>
          <w:lang w:eastAsia="en-GB"/>
        </w:rPr>
      </w:pPr>
      <w:r>
        <w:rPr>
          <w:lang w:eastAsia="en-GB"/>
        </w:rPr>
        <w:t xml:space="preserve">Parents/carers won’t be asked to pay for any educational visit that takes place during school hours. They also won’t be asked to pay for any educational visit that takes place outside of school hours </w:t>
      </w:r>
      <w:r>
        <w:rPr>
          <w:b/>
          <w:bCs/>
          <w:lang w:eastAsia="en-GB"/>
        </w:rPr>
        <w:t xml:space="preserve">if </w:t>
      </w:r>
      <w:r>
        <w:rPr>
          <w:lang w:eastAsia="en-GB"/>
        </w:rPr>
        <w:t>it is part of the National Curriculum, a syllabus for a prescribed public examination, or religious education.</w:t>
      </w:r>
    </w:p>
    <w:p w14:paraId="53B039CA" w14:textId="77777777" w:rsidR="00490EC3" w:rsidRDefault="00490EC3" w:rsidP="00490EC3">
      <w:pPr>
        <w:rPr>
          <w:lang w:eastAsia="en-GB"/>
        </w:rPr>
      </w:pPr>
      <w:r>
        <w:rPr>
          <w:lang w:eastAsia="en-GB"/>
        </w:rPr>
        <w:lastRenderedPageBreak/>
        <w:t xml:space="preserve">Where necessary, we may ask for a voluntary contribution to the costs of educational visits, but this will be entirely optional (except for residential visits) and will not affect pupils’ ability to take part fully in the trip. </w:t>
      </w:r>
    </w:p>
    <w:p w14:paraId="57239BA8" w14:textId="380C13F9" w:rsidR="004D4A5A" w:rsidRDefault="00490EC3" w:rsidP="004D4A5A">
      <w:pPr>
        <w:rPr>
          <w:lang w:eastAsia="en-GB"/>
        </w:rPr>
      </w:pPr>
      <w:r>
        <w:rPr>
          <w:lang w:eastAsia="en-GB"/>
        </w:rPr>
        <w:t xml:space="preserve">We will make sure adequate insurance is in place for all trips, including, but not limited to: cancellation insurance for contracts with external providers, travel insurance, accident and medical cover, and loss of luggage and other personal items. </w:t>
      </w:r>
    </w:p>
    <w:p w14:paraId="788503D1" w14:textId="37E4C17B" w:rsidR="004D4A5A" w:rsidRDefault="004D4A5A" w:rsidP="00490EC3">
      <w:pPr>
        <w:rPr>
          <w:rFonts w:ascii="Calibri" w:hAnsi="Calibri" w:cs="Calibri"/>
          <w:b/>
          <w:bCs/>
          <w:sz w:val="28"/>
          <w:szCs w:val="24"/>
        </w:rPr>
      </w:pPr>
      <w:r w:rsidRPr="004D4A5A">
        <w:rPr>
          <w:rFonts w:ascii="Calibri" w:hAnsi="Calibri" w:cs="Calibri"/>
          <w:b/>
          <w:bCs/>
          <w:sz w:val="28"/>
          <w:szCs w:val="24"/>
        </w:rPr>
        <w:t>10. Residential Visits</w:t>
      </w:r>
    </w:p>
    <w:p w14:paraId="5DDF6D63" w14:textId="4267077B" w:rsidR="004D4A5A" w:rsidRDefault="004D4A5A" w:rsidP="00490EC3">
      <w:pPr>
        <w:rPr>
          <w:lang w:eastAsia="en-GB"/>
        </w:rPr>
      </w:pPr>
      <w:r w:rsidRPr="004D4A5A">
        <w:rPr>
          <w:lang w:eastAsia="en-GB"/>
        </w:rPr>
        <w:t>Given the age of the children at Spring Meadow, w</w:t>
      </w:r>
      <w:r>
        <w:rPr>
          <w:lang w:eastAsia="en-GB"/>
        </w:rPr>
        <w:t>e do not offer or plan to offer residential trips or visits.</w:t>
      </w:r>
    </w:p>
    <w:p w14:paraId="06320DDF" w14:textId="77777777" w:rsidR="004D4A5A" w:rsidRPr="004D4A5A" w:rsidRDefault="004D4A5A" w:rsidP="004D4A5A">
      <w:pPr>
        <w:pStyle w:val="Heading10"/>
        <w:numPr>
          <w:ilvl w:val="0"/>
          <w:numId w:val="0"/>
        </w:numPr>
        <w:ind w:left="357" w:hanging="357"/>
        <w:rPr>
          <w:rFonts w:ascii="Calibri" w:hAnsi="Calibri" w:cs="Calibri"/>
          <w:bCs/>
          <w:szCs w:val="24"/>
        </w:rPr>
      </w:pPr>
      <w:bookmarkStart w:id="16" w:name="_Toc109997120"/>
      <w:bookmarkStart w:id="17" w:name="_Toc150256919"/>
      <w:bookmarkStart w:id="18" w:name="_Toc170298903"/>
      <w:r w:rsidRPr="004D4A5A">
        <w:rPr>
          <w:rFonts w:ascii="Calibri" w:hAnsi="Calibri" w:cs="Calibri"/>
          <w:bCs/>
          <w:szCs w:val="24"/>
        </w:rPr>
        <w:t>11. Review</w:t>
      </w:r>
      <w:bookmarkEnd w:id="16"/>
      <w:bookmarkEnd w:id="17"/>
      <w:bookmarkEnd w:id="18"/>
    </w:p>
    <w:p w14:paraId="494AE786" w14:textId="07033181" w:rsidR="004D4A5A" w:rsidRDefault="004D4A5A" w:rsidP="004D4A5A">
      <w:pPr>
        <w:rPr>
          <w:lang w:eastAsia="en-GB"/>
        </w:rPr>
      </w:pPr>
      <w:r>
        <w:rPr>
          <w:lang w:eastAsia="en-GB"/>
        </w:rPr>
        <w:t xml:space="preserve">This policy will be reviewed every </w:t>
      </w:r>
      <w:r w:rsidRPr="004D4A5A">
        <w:rPr>
          <w:lang w:eastAsia="en-GB"/>
        </w:rPr>
        <w:t xml:space="preserve">2 years by the govering body. </w:t>
      </w:r>
      <w:r>
        <w:rPr>
          <w:lang w:eastAsia="en-GB"/>
        </w:rPr>
        <w:t>At every review, the policy will be shared with the full governing board.</w:t>
      </w:r>
    </w:p>
    <w:p w14:paraId="42BC0A19" w14:textId="778B57BB" w:rsidR="004D4A5A" w:rsidRPr="004D4A5A" w:rsidRDefault="004D4A5A" w:rsidP="004D4A5A">
      <w:pPr>
        <w:pStyle w:val="Heading10"/>
        <w:numPr>
          <w:ilvl w:val="0"/>
          <w:numId w:val="0"/>
        </w:numPr>
        <w:rPr>
          <w:rFonts w:ascii="Calibri" w:hAnsi="Calibri" w:cs="Calibri"/>
          <w:bCs/>
          <w:szCs w:val="24"/>
        </w:rPr>
      </w:pPr>
      <w:bookmarkStart w:id="19" w:name="_Toc109997121"/>
      <w:bookmarkStart w:id="20" w:name="_Toc150256920"/>
      <w:bookmarkStart w:id="21" w:name="_Toc170298904"/>
      <w:r w:rsidRPr="004D4A5A">
        <w:rPr>
          <w:rFonts w:ascii="Calibri" w:hAnsi="Calibri" w:cs="Calibri"/>
          <w:bCs/>
          <w:szCs w:val="24"/>
        </w:rPr>
        <w:t>12. Links with other policies</w:t>
      </w:r>
      <w:bookmarkEnd w:id="19"/>
      <w:bookmarkEnd w:id="20"/>
      <w:bookmarkEnd w:id="21"/>
      <w:r w:rsidRPr="004D4A5A">
        <w:rPr>
          <w:rFonts w:ascii="Calibri" w:hAnsi="Calibri" w:cs="Calibri"/>
          <w:bCs/>
          <w:szCs w:val="24"/>
        </w:rPr>
        <w:t xml:space="preserve"> </w:t>
      </w:r>
    </w:p>
    <w:p w14:paraId="42DC336E" w14:textId="77777777" w:rsidR="004D4A5A" w:rsidRDefault="004D4A5A" w:rsidP="004D4A5A">
      <w:pPr>
        <w:rPr>
          <w:lang w:eastAsia="en-GB"/>
        </w:rPr>
      </w:pPr>
      <w:r>
        <w:rPr>
          <w:lang w:eastAsia="en-GB"/>
        </w:rPr>
        <w:t xml:space="preserve">This policy links with the following policies and procedures: </w:t>
      </w:r>
    </w:p>
    <w:p w14:paraId="14ADCE57" w14:textId="77777777" w:rsidR="004D4A5A" w:rsidRDefault="004D4A5A" w:rsidP="004D4A5A">
      <w:pPr>
        <w:pStyle w:val="4Bulletedcopyblue"/>
        <w:rPr>
          <w:rFonts w:ascii="Times New Roman" w:eastAsia="Times New Roman" w:hAnsi="Times New Roman" w:cs="Times New Roman"/>
          <w:sz w:val="25"/>
          <w:szCs w:val="25"/>
          <w:lang w:val="en-GB" w:eastAsia="en-GB"/>
        </w:rPr>
      </w:pPr>
      <w:r>
        <w:rPr>
          <w:lang w:val="en-GB" w:eastAsia="en-GB"/>
        </w:rPr>
        <w:t>Health and safety policy</w:t>
      </w:r>
    </w:p>
    <w:p w14:paraId="6AD1AF1A" w14:textId="77777777" w:rsidR="004D4A5A" w:rsidRDefault="004D4A5A" w:rsidP="004D4A5A">
      <w:pPr>
        <w:pStyle w:val="4Bulletedcopyblue"/>
        <w:rPr>
          <w:rFonts w:ascii="Times New Roman" w:eastAsia="Times New Roman" w:hAnsi="Times New Roman" w:cs="Times New Roman"/>
          <w:sz w:val="25"/>
          <w:szCs w:val="25"/>
          <w:lang w:val="en-GB" w:eastAsia="en-GB"/>
        </w:rPr>
      </w:pPr>
      <w:r>
        <w:rPr>
          <w:lang w:val="en-GB" w:eastAsia="en-GB"/>
        </w:rPr>
        <w:t xml:space="preserve">Charging and remissions policy </w:t>
      </w:r>
    </w:p>
    <w:p w14:paraId="09376DF0" w14:textId="77777777" w:rsidR="004D4A5A" w:rsidRDefault="004D4A5A" w:rsidP="004D4A5A">
      <w:pPr>
        <w:pStyle w:val="4Bulletedcopyblue"/>
        <w:rPr>
          <w:rFonts w:ascii="Times New Roman" w:eastAsia="Times New Roman" w:hAnsi="Times New Roman" w:cs="Times New Roman"/>
          <w:sz w:val="25"/>
          <w:szCs w:val="25"/>
          <w:lang w:val="en-GB" w:eastAsia="en-GB"/>
        </w:rPr>
      </w:pPr>
      <w:r>
        <w:rPr>
          <w:lang w:val="en-GB" w:eastAsia="en-GB"/>
        </w:rPr>
        <w:t xml:space="preserve">Behaviour policy </w:t>
      </w:r>
    </w:p>
    <w:p w14:paraId="2E813C79" w14:textId="77777777" w:rsidR="004D4A5A" w:rsidRDefault="004D4A5A" w:rsidP="004D4A5A">
      <w:pPr>
        <w:pStyle w:val="4Bulletedcopyblue"/>
        <w:rPr>
          <w:rFonts w:ascii="Times New Roman" w:eastAsia="Times New Roman" w:hAnsi="Times New Roman" w:cs="Times New Roman"/>
          <w:sz w:val="25"/>
          <w:szCs w:val="25"/>
          <w:lang w:val="en-GB" w:eastAsia="en-GB"/>
        </w:rPr>
      </w:pPr>
      <w:r>
        <w:rPr>
          <w:lang w:val="en-GB" w:eastAsia="en-GB"/>
        </w:rPr>
        <w:t>Safeguarding policy</w:t>
      </w:r>
    </w:p>
    <w:p w14:paraId="2EF9AED9" w14:textId="77777777" w:rsidR="004D4A5A" w:rsidRDefault="004D4A5A" w:rsidP="004D4A5A">
      <w:pPr>
        <w:pStyle w:val="4Bulletedcopyblue"/>
        <w:rPr>
          <w:rFonts w:ascii="Times New Roman" w:eastAsia="Times New Roman" w:hAnsi="Times New Roman" w:cs="Times New Roman"/>
          <w:sz w:val="25"/>
          <w:szCs w:val="25"/>
          <w:lang w:val="en-GB" w:eastAsia="en-GB"/>
        </w:rPr>
      </w:pPr>
      <w:r>
        <w:rPr>
          <w:lang w:val="en-GB" w:eastAsia="en-GB"/>
        </w:rPr>
        <w:t xml:space="preserve">First aid policy </w:t>
      </w:r>
    </w:p>
    <w:p w14:paraId="3BB579D9" w14:textId="77777777" w:rsidR="004D4A5A" w:rsidRDefault="004D4A5A" w:rsidP="004D4A5A">
      <w:pPr>
        <w:pStyle w:val="4Bulletedcopyblue"/>
        <w:rPr>
          <w:rFonts w:ascii="Times New Roman" w:eastAsia="Times New Roman" w:hAnsi="Times New Roman" w:cs="Times New Roman"/>
          <w:sz w:val="25"/>
          <w:szCs w:val="25"/>
          <w:lang w:val="en-GB" w:eastAsia="en-GB"/>
        </w:rPr>
      </w:pPr>
      <w:r>
        <w:rPr>
          <w:lang w:val="en-GB" w:eastAsia="en-GB"/>
        </w:rPr>
        <w:t>Supporting pupils with medical conditions policy</w:t>
      </w:r>
    </w:p>
    <w:p w14:paraId="3C104A75" w14:textId="77777777" w:rsidR="004D4A5A" w:rsidRDefault="004D4A5A" w:rsidP="004D4A5A">
      <w:pPr>
        <w:pStyle w:val="4Bulletedcopyblue"/>
        <w:rPr>
          <w:rFonts w:ascii="Times New Roman" w:eastAsia="Times New Roman" w:hAnsi="Times New Roman" w:cs="Times New Roman"/>
          <w:sz w:val="25"/>
          <w:szCs w:val="25"/>
          <w:lang w:val="en-GB" w:eastAsia="en-GB"/>
        </w:rPr>
      </w:pPr>
      <w:r>
        <w:rPr>
          <w:lang w:val="en-GB" w:eastAsia="en-GB"/>
        </w:rPr>
        <w:t xml:space="preserve">Special educational needs (SEN) policy </w:t>
      </w:r>
    </w:p>
    <w:p w14:paraId="58052F10" w14:textId="77777777" w:rsidR="004D4A5A" w:rsidRDefault="004D4A5A" w:rsidP="004D4A5A">
      <w:pPr>
        <w:pStyle w:val="4Bulletedcopyblue"/>
        <w:rPr>
          <w:rFonts w:ascii="Times New Roman" w:eastAsia="Times New Roman" w:hAnsi="Times New Roman" w:cs="Times New Roman"/>
          <w:sz w:val="25"/>
          <w:szCs w:val="25"/>
          <w:lang w:val="en-GB" w:eastAsia="en-GB"/>
        </w:rPr>
      </w:pPr>
      <w:r>
        <w:rPr>
          <w:lang w:val="en-GB" w:eastAsia="en-GB"/>
        </w:rPr>
        <w:t>Equality information and objectives</w:t>
      </w:r>
    </w:p>
    <w:p w14:paraId="59EB5A5E" w14:textId="77777777" w:rsidR="004D4A5A" w:rsidRDefault="004D4A5A" w:rsidP="004D4A5A">
      <w:pPr>
        <w:pStyle w:val="4Bulletedcopyblue"/>
        <w:rPr>
          <w:rFonts w:ascii="Times New Roman" w:eastAsia="Times New Roman" w:hAnsi="Times New Roman" w:cs="Times New Roman"/>
          <w:sz w:val="25"/>
          <w:szCs w:val="25"/>
          <w:lang w:val="en-GB" w:eastAsia="en-GB"/>
        </w:rPr>
      </w:pPr>
      <w:r>
        <w:rPr>
          <w:lang w:val="en-GB" w:eastAsia="en-GB"/>
        </w:rPr>
        <w:t xml:space="preserve">Accessibility plan </w:t>
      </w:r>
    </w:p>
    <w:p w14:paraId="34F6B505" w14:textId="77777777" w:rsidR="004D4A5A" w:rsidRDefault="004D4A5A" w:rsidP="004D4A5A">
      <w:pPr>
        <w:pStyle w:val="4Bulletedcopyblue"/>
        <w:rPr>
          <w:rFonts w:ascii="Times New Roman" w:eastAsia="Times New Roman" w:hAnsi="Times New Roman" w:cs="Times New Roman"/>
          <w:sz w:val="25"/>
          <w:szCs w:val="25"/>
          <w:lang w:val="en-GB" w:eastAsia="en-GB"/>
        </w:rPr>
      </w:pPr>
      <w:r>
        <w:rPr>
          <w:lang w:val="en-GB" w:eastAsia="en-GB"/>
        </w:rPr>
        <w:t>Early Years Foundation Stage (EYFS) policy</w:t>
      </w:r>
    </w:p>
    <w:p w14:paraId="43CDA191" w14:textId="77777777" w:rsidR="004D4A5A" w:rsidRDefault="004D4A5A" w:rsidP="004D4A5A">
      <w:pPr>
        <w:rPr>
          <w:lang w:eastAsia="en-GB"/>
        </w:rPr>
      </w:pPr>
    </w:p>
    <w:p w14:paraId="0596D33A" w14:textId="77777777" w:rsidR="004D4A5A" w:rsidRPr="004D4A5A" w:rsidRDefault="004D4A5A" w:rsidP="00490EC3">
      <w:pPr>
        <w:rPr>
          <w:lang w:eastAsia="en-GB"/>
        </w:rPr>
      </w:pPr>
    </w:p>
    <w:p w14:paraId="25CCABBA" w14:textId="77777777" w:rsidR="004D4A5A" w:rsidRPr="004D4A5A" w:rsidRDefault="004D4A5A" w:rsidP="00490EC3">
      <w:pPr>
        <w:rPr>
          <w:rFonts w:ascii="Calibri" w:hAnsi="Calibri" w:cs="Calibri"/>
          <w:bCs/>
          <w:sz w:val="24"/>
          <w:szCs w:val="24"/>
        </w:rPr>
      </w:pPr>
    </w:p>
    <w:p w14:paraId="1E557A07" w14:textId="77777777" w:rsidR="00490EC3" w:rsidRDefault="00490EC3" w:rsidP="00490EC3">
      <w:pPr>
        <w:rPr>
          <w:lang w:eastAsia="en-GB"/>
        </w:rPr>
      </w:pPr>
    </w:p>
    <w:p w14:paraId="40F13EDD" w14:textId="77777777" w:rsidR="00490EC3" w:rsidRDefault="00490EC3" w:rsidP="00490EC3">
      <w:pPr>
        <w:rPr>
          <w:lang w:eastAsia="en-GB"/>
        </w:rPr>
      </w:pPr>
    </w:p>
    <w:p w14:paraId="79C8C96F" w14:textId="77777777" w:rsidR="00490EC3" w:rsidRDefault="00490EC3" w:rsidP="00490EC3">
      <w:pPr>
        <w:rPr>
          <w:lang w:eastAsia="en-GB"/>
        </w:rPr>
      </w:pPr>
    </w:p>
    <w:p w14:paraId="32D32920" w14:textId="77777777" w:rsidR="00490EC3" w:rsidRDefault="00490EC3" w:rsidP="00490EC3">
      <w:pPr>
        <w:spacing w:after="240" w:line="259" w:lineRule="auto"/>
        <w:rPr>
          <w:lang w:eastAsia="en-GB"/>
        </w:rPr>
      </w:pPr>
    </w:p>
    <w:p w14:paraId="0D5B0081" w14:textId="77777777" w:rsidR="00490EC3" w:rsidRDefault="00490EC3" w:rsidP="00490EC3">
      <w:pPr>
        <w:pStyle w:val="4Bulletedcopyblue"/>
        <w:numPr>
          <w:ilvl w:val="0"/>
          <w:numId w:val="0"/>
        </w:numPr>
        <w:ind w:left="340"/>
        <w:rPr>
          <w:rFonts w:ascii="Times New Roman" w:eastAsia="Times New Roman" w:hAnsi="Times New Roman" w:cs="Times New Roman"/>
          <w:lang w:val="en-GB" w:eastAsia="en-GB"/>
        </w:rPr>
      </w:pPr>
    </w:p>
    <w:p w14:paraId="62C7DB15" w14:textId="77777777" w:rsidR="00490EC3" w:rsidRDefault="00490EC3" w:rsidP="00AB30D7">
      <w:pPr>
        <w:rPr>
          <w:lang w:eastAsia="en-GB"/>
        </w:rPr>
      </w:pPr>
    </w:p>
    <w:p w14:paraId="61E3FF02" w14:textId="77777777" w:rsidR="00AB30D7" w:rsidRDefault="00AB30D7" w:rsidP="00AB30D7">
      <w:pPr>
        <w:spacing w:line="259" w:lineRule="auto"/>
        <w:rPr>
          <w:lang w:eastAsia="en-GB"/>
        </w:rPr>
      </w:pPr>
    </w:p>
    <w:p w14:paraId="6D3911C6" w14:textId="77777777" w:rsidR="00AB30D7" w:rsidRPr="00AB30D7" w:rsidRDefault="00AB30D7" w:rsidP="00AB30D7">
      <w:pPr>
        <w:rPr>
          <w:lang w:eastAsia="en-GB"/>
        </w:rPr>
      </w:pPr>
    </w:p>
    <w:p w14:paraId="1A085793" w14:textId="51928498" w:rsidR="00651965" w:rsidRPr="005B76E2" w:rsidRDefault="00651965" w:rsidP="005B76E2">
      <w:pPr>
        <w:tabs>
          <w:tab w:val="left" w:pos="2280"/>
        </w:tabs>
      </w:pPr>
    </w:p>
    <w:sectPr w:rsidR="00651965" w:rsidRPr="005B76E2" w:rsidSect="008130F9">
      <w:footerReference w:type="first" r:id="rId18"/>
      <w:pgSz w:w="11906" w:h="16838"/>
      <w:pgMar w:top="1440" w:right="1440" w:bottom="1440" w:left="1440" w:header="709" w:footer="709" w:gutter="0"/>
      <w:pgBorders w:offsetFrom="page">
        <w:top w:val="single" w:sz="18" w:space="24" w:color="FF0000"/>
        <w:left w:val="single" w:sz="18" w:space="24" w:color="FF0000"/>
        <w:bottom w:val="single" w:sz="18" w:space="24" w:color="FF0000"/>
        <w:right w:val="single" w:sz="18" w:space="24" w:color="FF0000"/>
      </w:pgBorders>
      <w:pgNumType w:start="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246FE09" w16cex:dateUtc="2022-12-12T15:50:34.39Z">
    <w16cex:extLst>
      <w16:ext w16:uri="{CE6994B0-6A32-4C9F-8C6B-6E91EDA988CE}">
        <cr:reactions xmlns:cr="http://schemas.microsoft.com/office/comments/2020/reactions">
          <cr:reaction reactionType="1">
            <cr:reactionInfo dateUtc="2022-12-13T15:43:45.588Z">
              <cr:user userId="S::mhiggins@springmeadow.cambs.sch.uk::024aa23d-bb28-4b80-af24-eee2412326f4" userProvider="AD" userName="Maria Higgins"/>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4B9B31F6" w16cid:durableId="0246FE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BD49F0" w:rsidRDefault="00BD49F0" w:rsidP="00AD4155">
      <w:r>
        <w:separator/>
      </w:r>
    </w:p>
  </w:endnote>
  <w:endnote w:type="continuationSeparator" w:id="0">
    <w:p w14:paraId="06DA37E6" w14:textId="77777777" w:rsidR="00BD49F0" w:rsidRDefault="00BD49F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ADF588A-136E-43A2-A80A-C051133904D5}"/>
    <w:embedBold r:id="rId2" w:fontKey="{835A331C-50A0-49A3-875B-26202832EADA}"/>
  </w:font>
  <w:font w:name="Tahoma">
    <w:panose1 w:val="020B0604030504040204"/>
    <w:charset w:val="00"/>
    <w:family w:val="swiss"/>
    <w:pitch w:val="variable"/>
    <w:sig w:usb0="E1002EFF" w:usb1="C000605B" w:usb2="00000029" w:usb3="00000000" w:csb0="000101FF" w:csb1="00000000"/>
    <w:embedRegular r:id="rId3" w:fontKey="{6D883AFD-814E-46E7-8FD5-9C3BD5251577}"/>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145CD88" w14:paraId="100358EA" w14:textId="77777777" w:rsidTr="0145CD88">
      <w:trPr>
        <w:trHeight w:val="300"/>
      </w:trPr>
      <w:tc>
        <w:tcPr>
          <w:tcW w:w="3005" w:type="dxa"/>
        </w:tcPr>
        <w:p w14:paraId="7BA067F7" w14:textId="36D3CEBB" w:rsidR="0145CD88" w:rsidRDefault="0145CD88" w:rsidP="0145CD88">
          <w:pPr>
            <w:pStyle w:val="Header"/>
            <w:ind w:left="-115"/>
          </w:pPr>
        </w:p>
      </w:tc>
      <w:tc>
        <w:tcPr>
          <w:tcW w:w="3005" w:type="dxa"/>
        </w:tcPr>
        <w:p w14:paraId="0B66C0F0" w14:textId="0AEB9C98" w:rsidR="0145CD88" w:rsidRDefault="0145CD88" w:rsidP="0145CD88">
          <w:pPr>
            <w:pStyle w:val="Header"/>
            <w:jc w:val="center"/>
          </w:pPr>
        </w:p>
      </w:tc>
      <w:tc>
        <w:tcPr>
          <w:tcW w:w="3005" w:type="dxa"/>
        </w:tcPr>
        <w:p w14:paraId="6045A206" w14:textId="1692E13F" w:rsidR="0145CD88" w:rsidRDefault="0145CD88" w:rsidP="0145CD88">
          <w:pPr>
            <w:pStyle w:val="Header"/>
            <w:ind w:right="-115"/>
            <w:jc w:val="right"/>
          </w:pPr>
        </w:p>
      </w:tc>
    </w:tr>
  </w:tbl>
  <w:p w14:paraId="29147CA6" w14:textId="60015248" w:rsidR="0145CD88" w:rsidRDefault="0145CD88" w:rsidP="0145C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BD49F0" w:rsidRDefault="00BD49F0" w:rsidP="00AD4155">
      <w:r>
        <w:separator/>
      </w:r>
    </w:p>
  </w:footnote>
  <w:footnote w:type="continuationSeparator" w:id="0">
    <w:p w14:paraId="27341DBF" w14:textId="77777777" w:rsidR="00BD49F0" w:rsidRDefault="00BD49F0"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75pt;height:10.5pt" o:bullet="t">
        <v:imagedata r:id="rId1" o:title=""/>
      </v:shape>
    </w:pict>
  </w:numPicBullet>
  <w:numPicBullet w:numPicBulletId="1">
    <w:pict>
      <v:shape id="_x0000_i1034" type="#_x0000_t75" style="width:208.5pt;height:332.25pt" o:bullet="t">
        <v:imagedata r:id="rId2" o:title="TK_LOGO_POINTER_RGB_bullet_blue"/>
      </v:shape>
    </w:pict>
  </w:numPicBullet>
  <w:abstractNum w:abstractNumId="0" w15:restartNumberingAfterBreak="0">
    <w:nsid w:val="00000002"/>
    <w:multiLevelType w:val="hybridMultilevel"/>
    <w:tmpl w:val="00000002"/>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3"/>
    <w:multiLevelType w:val="multilevel"/>
    <w:tmpl w:val="2A9E6A2E"/>
    <w:lvl w:ilvl="0">
      <w:start w:val="3"/>
      <w:numFmt w:val="decimal"/>
      <w:lvlText w:val=""/>
      <w:lvlJc w:val="left"/>
      <w:pPr>
        <w:tabs>
          <w:tab w:val="num" w:pos="720"/>
        </w:tabs>
        <w:ind w:left="720" w:hanging="360"/>
      </w:pPr>
      <w:rPr>
        <w:rFonts w:ascii="Symbol" w:hAnsi="Symbol"/>
      </w:rPr>
    </w:lvl>
    <w:lvl w:ilvl="1">
      <w:start w:val="1"/>
      <w:numFmt w:val="decimal"/>
      <w:lvlText w:val="%1.%2"/>
      <w:lvlJc w:val="left"/>
      <w:pPr>
        <w:ind w:left="0" w:firstLine="0"/>
      </w:pPr>
      <w:rPr>
        <w:rFonts w:ascii="Arial" w:eastAsia="Arial" w:hAnsi="Arial" w:cs="Arial"/>
        <w:b/>
        <w:bCs/>
        <w:color w:val="12263F"/>
        <w:sz w:val="24"/>
        <w:szCs w:val="24"/>
        <w:lang w:val="en-GB" w:eastAsia="en-GB" w:bidi="ar-SA"/>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4"/>
    <w:multiLevelType w:val="multilevel"/>
    <w:tmpl w:val="D018C71A"/>
    <w:lvl w:ilvl="0">
      <w:start w:val="1"/>
      <w:numFmt w:val="decimal"/>
      <w:lvlText w:val=""/>
      <w:lvlJc w:val="left"/>
      <w:pPr>
        <w:ind w:left="720" w:hanging="360"/>
      </w:pPr>
      <w:rPr>
        <w:rFonts w:ascii="Symbol" w:hAnsi="Symbol"/>
        <w:sz w:val="25"/>
      </w:rPr>
    </w:lvl>
    <w:lvl w:ilvl="1">
      <w:start w:val="2"/>
      <w:numFmt w:val="decimal"/>
      <w:lvlText w:val="%1.%2"/>
      <w:lvlJc w:val="left"/>
      <w:pPr>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50078C8"/>
    <w:multiLevelType w:val="hybridMultilevel"/>
    <w:tmpl w:val="B1823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9791F32"/>
    <w:multiLevelType w:val="hybridMultilevel"/>
    <w:tmpl w:val="F53A4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9198A"/>
    <w:multiLevelType w:val="multilevel"/>
    <w:tmpl w:val="60F615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0CF96563"/>
    <w:multiLevelType w:val="hybridMultilevel"/>
    <w:tmpl w:val="8AC6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43A81"/>
    <w:multiLevelType w:val="hybridMultilevel"/>
    <w:tmpl w:val="7F6A819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8413B6"/>
    <w:multiLevelType w:val="hybridMultilevel"/>
    <w:tmpl w:val="C9A8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95417D"/>
    <w:multiLevelType w:val="hybridMultilevel"/>
    <w:tmpl w:val="0E5C3D9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1A13136D"/>
    <w:multiLevelType w:val="hybridMultilevel"/>
    <w:tmpl w:val="FEE64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B41DD8"/>
    <w:multiLevelType w:val="hybridMultilevel"/>
    <w:tmpl w:val="5EE27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B21AC8"/>
    <w:multiLevelType w:val="hybridMultilevel"/>
    <w:tmpl w:val="67EC3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9216D2"/>
    <w:multiLevelType w:val="hybridMultilevel"/>
    <w:tmpl w:val="1FC88A4C"/>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4629AA"/>
    <w:multiLevelType w:val="hybridMultilevel"/>
    <w:tmpl w:val="54885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0F1399"/>
    <w:multiLevelType w:val="hybridMultilevel"/>
    <w:tmpl w:val="6ECE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030D4"/>
    <w:multiLevelType w:val="hybridMultilevel"/>
    <w:tmpl w:val="7310AE14"/>
    <w:lvl w:ilvl="0" w:tplc="DA2C8BA6">
      <w:start w:val="1"/>
      <w:numFmt w:val="decimal"/>
      <w:lvlText w:val="%1."/>
      <w:lvlJc w:val="left"/>
      <w:pPr>
        <w:ind w:left="720" w:hanging="360"/>
      </w:pPr>
      <w:rPr>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7C2168"/>
    <w:multiLevelType w:val="hybridMultilevel"/>
    <w:tmpl w:val="93D020E6"/>
    <w:lvl w:ilvl="0" w:tplc="9AE6DE82">
      <w:start w:val="1"/>
      <w:numFmt w:val="bullet"/>
      <w:lvlRestart w:val="0"/>
      <w:lvlText w:val=""/>
      <w:lvlJc w:val="left"/>
      <w:pPr>
        <w:tabs>
          <w:tab w:val="num" w:pos="720"/>
        </w:tabs>
        <w:ind w:left="720" w:hanging="360"/>
      </w:pPr>
      <w:rPr>
        <w:rFonts w:ascii="Symbol" w:hAnsi="Symbol" w:hint="default"/>
      </w:rPr>
    </w:lvl>
    <w:lvl w:ilvl="1" w:tplc="38A80C96">
      <w:start w:val="1"/>
      <w:numFmt w:val="bullet"/>
      <w:lvlText w:val="-"/>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2C6FAF"/>
    <w:multiLevelType w:val="hybridMultilevel"/>
    <w:tmpl w:val="B6AC5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6F73B6"/>
    <w:multiLevelType w:val="hybridMultilevel"/>
    <w:tmpl w:val="C3AE8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036C02"/>
    <w:multiLevelType w:val="hybridMultilevel"/>
    <w:tmpl w:val="87844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3A1988"/>
    <w:multiLevelType w:val="hybridMultilevel"/>
    <w:tmpl w:val="5470C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30158F"/>
    <w:multiLevelType w:val="hybridMultilevel"/>
    <w:tmpl w:val="AAFA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345A3E"/>
    <w:multiLevelType w:val="hybridMultilevel"/>
    <w:tmpl w:val="5A026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8D104B"/>
    <w:multiLevelType w:val="hybridMultilevel"/>
    <w:tmpl w:val="0CDEF97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A0667D"/>
    <w:multiLevelType w:val="hybridMultilevel"/>
    <w:tmpl w:val="0DD6276E"/>
    <w:lvl w:ilvl="0" w:tplc="FA60CBA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64395F"/>
    <w:multiLevelType w:val="hybridMultilevel"/>
    <w:tmpl w:val="91805066"/>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A749B8"/>
    <w:multiLevelType w:val="hybridMultilevel"/>
    <w:tmpl w:val="AE9E5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912767"/>
    <w:multiLevelType w:val="hybridMultilevel"/>
    <w:tmpl w:val="9F9EE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3813E4C"/>
    <w:multiLevelType w:val="hybridMultilevel"/>
    <w:tmpl w:val="6ED2D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6" w15:restartNumberingAfterBreak="0">
    <w:nsid w:val="5AD2690B"/>
    <w:multiLevelType w:val="hybridMultilevel"/>
    <w:tmpl w:val="14C63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E219DC"/>
    <w:multiLevelType w:val="hybridMultilevel"/>
    <w:tmpl w:val="81A2A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2B1730F"/>
    <w:multiLevelType w:val="hybridMultilevel"/>
    <w:tmpl w:val="499090A4"/>
    <w:lvl w:ilvl="0" w:tplc="9136384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6C174F"/>
    <w:multiLevelType w:val="hybridMultilevel"/>
    <w:tmpl w:val="B66C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6F1E20A0"/>
    <w:multiLevelType w:val="hybridMultilevel"/>
    <w:tmpl w:val="BD2E3D66"/>
    <w:lvl w:ilvl="0" w:tplc="7956654E">
      <w:start w:val="1"/>
      <w:numFmt w:val="decimal"/>
      <w:lvlText w:val="%1."/>
      <w:lvlJc w:val="left"/>
      <w:pPr>
        <w:ind w:left="720" w:hanging="360"/>
      </w:pPr>
      <w:rPr>
        <w:rFonts w:ascii="Calibri" w:hAnsi="Calibri" w:cs="Calibri"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966CE1"/>
    <w:multiLevelType w:val="hybridMultilevel"/>
    <w:tmpl w:val="9528A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8F3A84"/>
    <w:multiLevelType w:val="hybridMultilevel"/>
    <w:tmpl w:val="B9EC3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5A3436A"/>
    <w:multiLevelType w:val="hybridMultilevel"/>
    <w:tmpl w:val="827070B6"/>
    <w:lvl w:ilvl="0" w:tplc="824863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9908F1"/>
    <w:multiLevelType w:val="hybridMultilevel"/>
    <w:tmpl w:val="49D0301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3436B1"/>
    <w:multiLevelType w:val="hybridMultilevel"/>
    <w:tmpl w:val="B85651F8"/>
    <w:lvl w:ilvl="0" w:tplc="4FDC43C4">
      <w:start w:val="1"/>
      <w:numFmt w:val="bullet"/>
      <w:pStyle w:val="4Bulletedcopyblue"/>
      <w:lvlText w:val=""/>
      <w:lvlPicBulletId w:val="1"/>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9" w15:restartNumberingAfterBreak="0">
    <w:nsid w:val="7E4026AD"/>
    <w:multiLevelType w:val="hybridMultilevel"/>
    <w:tmpl w:val="51C2F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1"/>
  </w:num>
  <w:num w:numId="2">
    <w:abstractNumId w:val="32"/>
  </w:num>
  <w:num w:numId="3">
    <w:abstractNumId w:val="4"/>
  </w:num>
  <w:num w:numId="4">
    <w:abstractNumId w:val="35"/>
  </w:num>
  <w:num w:numId="5">
    <w:abstractNumId w:val="34"/>
  </w:num>
  <w:num w:numId="6">
    <w:abstractNumId w:val="23"/>
  </w:num>
  <w:num w:numId="7">
    <w:abstractNumId w:val="44"/>
  </w:num>
  <w:num w:numId="8">
    <w:abstractNumId w:val="25"/>
  </w:num>
  <w:num w:numId="9">
    <w:abstractNumId w:val="38"/>
  </w:num>
  <w:num w:numId="10">
    <w:abstractNumId w:val="17"/>
  </w:num>
  <w:num w:numId="11">
    <w:abstractNumId w:val="5"/>
  </w:num>
  <w:num w:numId="12">
    <w:abstractNumId w:val="37"/>
  </w:num>
  <w:num w:numId="13">
    <w:abstractNumId w:val="31"/>
  </w:num>
  <w:num w:numId="14">
    <w:abstractNumId w:val="7"/>
  </w:num>
  <w:num w:numId="15">
    <w:abstractNumId w:val="33"/>
  </w:num>
  <w:num w:numId="16">
    <w:abstractNumId w:val="11"/>
  </w:num>
  <w:num w:numId="17">
    <w:abstractNumId w:val="9"/>
  </w:num>
  <w:num w:numId="18">
    <w:abstractNumId w:val="24"/>
  </w:num>
  <w:num w:numId="19">
    <w:abstractNumId w:val="15"/>
  </w:num>
  <w:num w:numId="20">
    <w:abstractNumId w:val="30"/>
  </w:num>
  <w:num w:numId="21">
    <w:abstractNumId w:val="36"/>
  </w:num>
  <w:num w:numId="22">
    <w:abstractNumId w:val="13"/>
  </w:num>
  <w:num w:numId="23">
    <w:abstractNumId w:val="12"/>
  </w:num>
  <w:num w:numId="24">
    <w:abstractNumId w:val="20"/>
  </w:num>
  <w:num w:numId="25">
    <w:abstractNumId w:val="19"/>
  </w:num>
  <w:num w:numId="26">
    <w:abstractNumId w:val="22"/>
  </w:num>
  <w:num w:numId="27">
    <w:abstractNumId w:val="43"/>
  </w:num>
  <w:num w:numId="28">
    <w:abstractNumId w:val="40"/>
  </w:num>
  <w:num w:numId="29">
    <w:abstractNumId w:val="28"/>
  </w:num>
  <w:num w:numId="30">
    <w:abstractNumId w:val="10"/>
  </w:num>
  <w:num w:numId="31">
    <w:abstractNumId w:val="18"/>
  </w:num>
  <w:num w:numId="32">
    <w:abstractNumId w:val="46"/>
  </w:num>
  <w:num w:numId="33">
    <w:abstractNumId w:val="27"/>
  </w:num>
  <w:num w:numId="34">
    <w:abstractNumId w:val="16"/>
  </w:num>
  <w:num w:numId="35">
    <w:abstractNumId w:val="3"/>
  </w:num>
  <w:num w:numId="36">
    <w:abstractNumId w:val="21"/>
  </w:num>
  <w:num w:numId="37">
    <w:abstractNumId w:val="39"/>
  </w:num>
  <w:num w:numId="38">
    <w:abstractNumId w:val="8"/>
  </w:num>
  <w:num w:numId="39">
    <w:abstractNumId w:val="26"/>
  </w:num>
  <w:num w:numId="40">
    <w:abstractNumId w:val="47"/>
  </w:num>
  <w:num w:numId="41">
    <w:abstractNumId w:val="29"/>
  </w:num>
  <w:num w:numId="42">
    <w:abstractNumId w:val="14"/>
  </w:num>
  <w:num w:numId="43">
    <w:abstractNumId w:val="0"/>
  </w:num>
  <w:num w:numId="44">
    <w:abstractNumId w:val="48"/>
  </w:num>
  <w:num w:numId="45">
    <w:abstractNumId w:val="1"/>
  </w:num>
  <w:num w:numId="46">
    <w:abstractNumId w:val="2"/>
  </w:num>
  <w:num w:numId="47">
    <w:abstractNumId w:val="6"/>
  </w:num>
  <w:num w:numId="48">
    <w:abstractNumId w:val="45"/>
  </w:num>
  <w:num w:numId="49">
    <w:abstractNumId w:val="42"/>
  </w:num>
  <w:num w:numId="50">
    <w:abstractNumId w:val="4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5061"/>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28F7"/>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2F2"/>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732"/>
    <w:rsid w:val="0017622A"/>
    <w:rsid w:val="001769DF"/>
    <w:rsid w:val="00180152"/>
    <w:rsid w:val="00180455"/>
    <w:rsid w:val="001816F5"/>
    <w:rsid w:val="00181BE5"/>
    <w:rsid w:val="00182077"/>
    <w:rsid w:val="00186497"/>
    <w:rsid w:val="00191960"/>
    <w:rsid w:val="00191CCB"/>
    <w:rsid w:val="001920EE"/>
    <w:rsid w:val="00193E92"/>
    <w:rsid w:val="00194662"/>
    <w:rsid w:val="00196A57"/>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2A7"/>
    <w:rsid w:val="001B76C4"/>
    <w:rsid w:val="001B787C"/>
    <w:rsid w:val="001C0534"/>
    <w:rsid w:val="001C173E"/>
    <w:rsid w:val="001C181C"/>
    <w:rsid w:val="001C36A4"/>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58D"/>
    <w:rsid w:val="00207C5A"/>
    <w:rsid w:val="00211731"/>
    <w:rsid w:val="00212661"/>
    <w:rsid w:val="00220DF6"/>
    <w:rsid w:val="002227DE"/>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2615"/>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41AA"/>
    <w:rsid w:val="003251F2"/>
    <w:rsid w:val="00326609"/>
    <w:rsid w:val="00326785"/>
    <w:rsid w:val="00330B5C"/>
    <w:rsid w:val="00330BD2"/>
    <w:rsid w:val="00330F8D"/>
    <w:rsid w:val="00333C39"/>
    <w:rsid w:val="0033414D"/>
    <w:rsid w:val="00340AA1"/>
    <w:rsid w:val="003429C1"/>
    <w:rsid w:val="003436AA"/>
    <w:rsid w:val="0034785B"/>
    <w:rsid w:val="00350000"/>
    <w:rsid w:val="0035319B"/>
    <w:rsid w:val="003537FB"/>
    <w:rsid w:val="003572E2"/>
    <w:rsid w:val="003573B4"/>
    <w:rsid w:val="00357E5F"/>
    <w:rsid w:val="00360133"/>
    <w:rsid w:val="00360212"/>
    <w:rsid w:val="00361211"/>
    <w:rsid w:val="00361A70"/>
    <w:rsid w:val="003625AB"/>
    <w:rsid w:val="00366201"/>
    <w:rsid w:val="00366529"/>
    <w:rsid w:val="003668E5"/>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DB6"/>
    <w:rsid w:val="003A6AA1"/>
    <w:rsid w:val="003B0AE5"/>
    <w:rsid w:val="003B1ABB"/>
    <w:rsid w:val="003B207A"/>
    <w:rsid w:val="003B25E8"/>
    <w:rsid w:val="003B2793"/>
    <w:rsid w:val="003B2C96"/>
    <w:rsid w:val="003B4666"/>
    <w:rsid w:val="003B5119"/>
    <w:rsid w:val="003B628D"/>
    <w:rsid w:val="003B7AAC"/>
    <w:rsid w:val="003B7E04"/>
    <w:rsid w:val="003C0592"/>
    <w:rsid w:val="003C0ADE"/>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8C2"/>
    <w:rsid w:val="003F5934"/>
    <w:rsid w:val="003F5C52"/>
    <w:rsid w:val="003F60CE"/>
    <w:rsid w:val="00400640"/>
    <w:rsid w:val="004010C8"/>
    <w:rsid w:val="00402FF6"/>
    <w:rsid w:val="0040475D"/>
    <w:rsid w:val="00411622"/>
    <w:rsid w:val="00411BEB"/>
    <w:rsid w:val="00411E4D"/>
    <w:rsid w:val="00413263"/>
    <w:rsid w:val="00413367"/>
    <w:rsid w:val="00415353"/>
    <w:rsid w:val="0041677E"/>
    <w:rsid w:val="00416A63"/>
    <w:rsid w:val="00417980"/>
    <w:rsid w:val="00417DAB"/>
    <w:rsid w:val="0042278C"/>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EF9"/>
    <w:rsid w:val="0048631B"/>
    <w:rsid w:val="00487590"/>
    <w:rsid w:val="00490625"/>
    <w:rsid w:val="00490EC3"/>
    <w:rsid w:val="00491F60"/>
    <w:rsid w:val="004968AB"/>
    <w:rsid w:val="00496A27"/>
    <w:rsid w:val="00497EE2"/>
    <w:rsid w:val="004A130D"/>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4A5A"/>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32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2E05"/>
    <w:rsid w:val="00544074"/>
    <w:rsid w:val="00544310"/>
    <w:rsid w:val="00550A61"/>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3FE3"/>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5F44"/>
    <w:rsid w:val="005A7426"/>
    <w:rsid w:val="005A7559"/>
    <w:rsid w:val="005A784D"/>
    <w:rsid w:val="005A7AC1"/>
    <w:rsid w:val="005B132B"/>
    <w:rsid w:val="005B1C5F"/>
    <w:rsid w:val="005B268E"/>
    <w:rsid w:val="005B6C3F"/>
    <w:rsid w:val="005B76E2"/>
    <w:rsid w:val="005C15E4"/>
    <w:rsid w:val="005C1B60"/>
    <w:rsid w:val="005C1C4B"/>
    <w:rsid w:val="005C1D5D"/>
    <w:rsid w:val="005C31A9"/>
    <w:rsid w:val="005C4CDA"/>
    <w:rsid w:val="005C51B8"/>
    <w:rsid w:val="005C6C9E"/>
    <w:rsid w:val="005C7483"/>
    <w:rsid w:val="005C7B10"/>
    <w:rsid w:val="005D169B"/>
    <w:rsid w:val="005D22CD"/>
    <w:rsid w:val="005D3602"/>
    <w:rsid w:val="005D369B"/>
    <w:rsid w:val="005D391F"/>
    <w:rsid w:val="005D4EF0"/>
    <w:rsid w:val="005D5DF7"/>
    <w:rsid w:val="005D6BF0"/>
    <w:rsid w:val="005E041B"/>
    <w:rsid w:val="005E0AC7"/>
    <w:rsid w:val="005E1ADE"/>
    <w:rsid w:val="005E412E"/>
    <w:rsid w:val="005E41A5"/>
    <w:rsid w:val="005E440A"/>
    <w:rsid w:val="005F251C"/>
    <w:rsid w:val="005F292F"/>
    <w:rsid w:val="005F3E9D"/>
    <w:rsid w:val="005F6DDE"/>
    <w:rsid w:val="006006D4"/>
    <w:rsid w:val="00603B1D"/>
    <w:rsid w:val="00603B6B"/>
    <w:rsid w:val="006055E4"/>
    <w:rsid w:val="00605732"/>
    <w:rsid w:val="00605EA4"/>
    <w:rsid w:val="00610CE8"/>
    <w:rsid w:val="0061136D"/>
    <w:rsid w:val="00611B11"/>
    <w:rsid w:val="0061378C"/>
    <w:rsid w:val="00613D2C"/>
    <w:rsid w:val="00615CDB"/>
    <w:rsid w:val="00617D26"/>
    <w:rsid w:val="006203C1"/>
    <w:rsid w:val="006205D0"/>
    <w:rsid w:val="0062549C"/>
    <w:rsid w:val="00626EF8"/>
    <w:rsid w:val="006270B9"/>
    <w:rsid w:val="006272AA"/>
    <w:rsid w:val="00631F57"/>
    <w:rsid w:val="00632F0F"/>
    <w:rsid w:val="006345D9"/>
    <w:rsid w:val="00642DEE"/>
    <w:rsid w:val="0064371A"/>
    <w:rsid w:val="0064440E"/>
    <w:rsid w:val="0064490A"/>
    <w:rsid w:val="00644990"/>
    <w:rsid w:val="0064663F"/>
    <w:rsid w:val="00646E55"/>
    <w:rsid w:val="00647EA0"/>
    <w:rsid w:val="00650847"/>
    <w:rsid w:val="006510E5"/>
    <w:rsid w:val="006513F0"/>
    <w:rsid w:val="00651965"/>
    <w:rsid w:val="00651A5D"/>
    <w:rsid w:val="00653298"/>
    <w:rsid w:val="00653A10"/>
    <w:rsid w:val="0065414D"/>
    <w:rsid w:val="00655B0C"/>
    <w:rsid w:val="006570E9"/>
    <w:rsid w:val="0065712F"/>
    <w:rsid w:val="0066208C"/>
    <w:rsid w:val="0066442C"/>
    <w:rsid w:val="00665B41"/>
    <w:rsid w:val="00665E56"/>
    <w:rsid w:val="00665F38"/>
    <w:rsid w:val="00672F37"/>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919"/>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2B0F"/>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2F9"/>
    <w:rsid w:val="00720933"/>
    <w:rsid w:val="007211A0"/>
    <w:rsid w:val="00721934"/>
    <w:rsid w:val="0072396F"/>
    <w:rsid w:val="00723DE9"/>
    <w:rsid w:val="007240E8"/>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2DE"/>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3E6"/>
    <w:rsid w:val="007826A3"/>
    <w:rsid w:val="00782BD3"/>
    <w:rsid w:val="00783359"/>
    <w:rsid w:val="0078424C"/>
    <w:rsid w:val="007846B9"/>
    <w:rsid w:val="0078679F"/>
    <w:rsid w:val="00790EAD"/>
    <w:rsid w:val="00794E61"/>
    <w:rsid w:val="00795B09"/>
    <w:rsid w:val="007A14BB"/>
    <w:rsid w:val="007A17AE"/>
    <w:rsid w:val="007A23C7"/>
    <w:rsid w:val="007A5E50"/>
    <w:rsid w:val="007A7EDE"/>
    <w:rsid w:val="007B104A"/>
    <w:rsid w:val="007B2A36"/>
    <w:rsid w:val="007B3138"/>
    <w:rsid w:val="007B3740"/>
    <w:rsid w:val="007B4852"/>
    <w:rsid w:val="007B5569"/>
    <w:rsid w:val="007B557B"/>
    <w:rsid w:val="007B72E5"/>
    <w:rsid w:val="007B7CB6"/>
    <w:rsid w:val="007B7E11"/>
    <w:rsid w:val="007C06AB"/>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0F9"/>
    <w:rsid w:val="008137B1"/>
    <w:rsid w:val="0081467A"/>
    <w:rsid w:val="00815FD4"/>
    <w:rsid w:val="00817A5F"/>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67551"/>
    <w:rsid w:val="0087014D"/>
    <w:rsid w:val="008702F8"/>
    <w:rsid w:val="008705D6"/>
    <w:rsid w:val="00870CD0"/>
    <w:rsid w:val="00872AA1"/>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6D3F"/>
    <w:rsid w:val="008D143D"/>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165E"/>
    <w:rsid w:val="00904D51"/>
    <w:rsid w:val="00905E36"/>
    <w:rsid w:val="00906D77"/>
    <w:rsid w:val="00911CD5"/>
    <w:rsid w:val="00912426"/>
    <w:rsid w:val="00914B2C"/>
    <w:rsid w:val="00916066"/>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D3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710"/>
    <w:rsid w:val="00963B18"/>
    <w:rsid w:val="00964BB2"/>
    <w:rsid w:val="00965A1D"/>
    <w:rsid w:val="00965E82"/>
    <w:rsid w:val="009703BF"/>
    <w:rsid w:val="00971417"/>
    <w:rsid w:val="00972DC9"/>
    <w:rsid w:val="00977AA4"/>
    <w:rsid w:val="00981ACB"/>
    <w:rsid w:val="00983066"/>
    <w:rsid w:val="0098375A"/>
    <w:rsid w:val="00984E35"/>
    <w:rsid w:val="00991D3C"/>
    <w:rsid w:val="00992AA7"/>
    <w:rsid w:val="00993A5C"/>
    <w:rsid w:val="00995325"/>
    <w:rsid w:val="009953B1"/>
    <w:rsid w:val="00995AF2"/>
    <w:rsid w:val="0099604D"/>
    <w:rsid w:val="009961B2"/>
    <w:rsid w:val="00996E2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C78D5"/>
    <w:rsid w:val="009D051A"/>
    <w:rsid w:val="009D0D60"/>
    <w:rsid w:val="009D1421"/>
    <w:rsid w:val="009D1A1B"/>
    <w:rsid w:val="009D3506"/>
    <w:rsid w:val="009D35BD"/>
    <w:rsid w:val="009D5855"/>
    <w:rsid w:val="009D5B5A"/>
    <w:rsid w:val="009D6753"/>
    <w:rsid w:val="009D6921"/>
    <w:rsid w:val="009D7B9B"/>
    <w:rsid w:val="009D7C3D"/>
    <w:rsid w:val="009E1147"/>
    <w:rsid w:val="009E278E"/>
    <w:rsid w:val="009E34DC"/>
    <w:rsid w:val="009E44FB"/>
    <w:rsid w:val="009E5DCD"/>
    <w:rsid w:val="009F065A"/>
    <w:rsid w:val="009F0D88"/>
    <w:rsid w:val="009F0EF7"/>
    <w:rsid w:val="009F1103"/>
    <w:rsid w:val="009F3A48"/>
    <w:rsid w:val="009F4443"/>
    <w:rsid w:val="009F4FB3"/>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5A9"/>
    <w:rsid w:val="00A33F35"/>
    <w:rsid w:val="00A34652"/>
    <w:rsid w:val="00A3598E"/>
    <w:rsid w:val="00A36509"/>
    <w:rsid w:val="00A41109"/>
    <w:rsid w:val="00A460CB"/>
    <w:rsid w:val="00A463D8"/>
    <w:rsid w:val="00A47696"/>
    <w:rsid w:val="00A505FC"/>
    <w:rsid w:val="00A50774"/>
    <w:rsid w:val="00A547CF"/>
    <w:rsid w:val="00A57973"/>
    <w:rsid w:val="00A61CB9"/>
    <w:rsid w:val="00A6540D"/>
    <w:rsid w:val="00A666B6"/>
    <w:rsid w:val="00A66BD1"/>
    <w:rsid w:val="00A70A26"/>
    <w:rsid w:val="00A70E34"/>
    <w:rsid w:val="00A722BA"/>
    <w:rsid w:val="00A7242F"/>
    <w:rsid w:val="00A72D4E"/>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0D7"/>
    <w:rsid w:val="00AB3B72"/>
    <w:rsid w:val="00AB4108"/>
    <w:rsid w:val="00AB43BC"/>
    <w:rsid w:val="00AB7326"/>
    <w:rsid w:val="00AB7BEF"/>
    <w:rsid w:val="00AC0555"/>
    <w:rsid w:val="00AC09B5"/>
    <w:rsid w:val="00AC160E"/>
    <w:rsid w:val="00AC22CE"/>
    <w:rsid w:val="00AC348B"/>
    <w:rsid w:val="00AC5046"/>
    <w:rsid w:val="00AC5381"/>
    <w:rsid w:val="00AC689F"/>
    <w:rsid w:val="00AC76C9"/>
    <w:rsid w:val="00AC7D29"/>
    <w:rsid w:val="00AD0438"/>
    <w:rsid w:val="00AD21E5"/>
    <w:rsid w:val="00AD283D"/>
    <w:rsid w:val="00AD2B43"/>
    <w:rsid w:val="00AD4155"/>
    <w:rsid w:val="00AD5F92"/>
    <w:rsid w:val="00AE1D08"/>
    <w:rsid w:val="00AE273A"/>
    <w:rsid w:val="00AE2A96"/>
    <w:rsid w:val="00AE36A5"/>
    <w:rsid w:val="00AE3FAC"/>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1B0"/>
    <w:rsid w:val="00B0737B"/>
    <w:rsid w:val="00B0768B"/>
    <w:rsid w:val="00B07F83"/>
    <w:rsid w:val="00B105B5"/>
    <w:rsid w:val="00B108A6"/>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6E99"/>
    <w:rsid w:val="00B370BA"/>
    <w:rsid w:val="00B42F4D"/>
    <w:rsid w:val="00B441C1"/>
    <w:rsid w:val="00B46687"/>
    <w:rsid w:val="00B47CCB"/>
    <w:rsid w:val="00B50959"/>
    <w:rsid w:val="00B5234B"/>
    <w:rsid w:val="00B57BFA"/>
    <w:rsid w:val="00B57CF4"/>
    <w:rsid w:val="00B611CA"/>
    <w:rsid w:val="00B615BD"/>
    <w:rsid w:val="00B6583B"/>
    <w:rsid w:val="00B666E4"/>
    <w:rsid w:val="00B70316"/>
    <w:rsid w:val="00B728F5"/>
    <w:rsid w:val="00B72CFC"/>
    <w:rsid w:val="00B73D19"/>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AC1"/>
    <w:rsid w:val="00BB1893"/>
    <w:rsid w:val="00BB2368"/>
    <w:rsid w:val="00BB3986"/>
    <w:rsid w:val="00BB43D1"/>
    <w:rsid w:val="00BB5571"/>
    <w:rsid w:val="00BB6A69"/>
    <w:rsid w:val="00BB7263"/>
    <w:rsid w:val="00BB7CCC"/>
    <w:rsid w:val="00BC018F"/>
    <w:rsid w:val="00BC061C"/>
    <w:rsid w:val="00BC0C77"/>
    <w:rsid w:val="00BC4960"/>
    <w:rsid w:val="00BC7B61"/>
    <w:rsid w:val="00BC7C8D"/>
    <w:rsid w:val="00BC7F5C"/>
    <w:rsid w:val="00BD0EBE"/>
    <w:rsid w:val="00BD18FB"/>
    <w:rsid w:val="00BD1FEF"/>
    <w:rsid w:val="00BD49F0"/>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29BA"/>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1CCF"/>
    <w:rsid w:val="00C951F0"/>
    <w:rsid w:val="00C95D0F"/>
    <w:rsid w:val="00C96367"/>
    <w:rsid w:val="00C96A1D"/>
    <w:rsid w:val="00C96B27"/>
    <w:rsid w:val="00CA01C6"/>
    <w:rsid w:val="00CA064C"/>
    <w:rsid w:val="00CA155A"/>
    <w:rsid w:val="00CA1817"/>
    <w:rsid w:val="00CA221B"/>
    <w:rsid w:val="00CA2648"/>
    <w:rsid w:val="00CA5562"/>
    <w:rsid w:val="00CA6012"/>
    <w:rsid w:val="00CA73B9"/>
    <w:rsid w:val="00CB06DF"/>
    <w:rsid w:val="00CB10E0"/>
    <w:rsid w:val="00CB2979"/>
    <w:rsid w:val="00CB2C89"/>
    <w:rsid w:val="00CB3551"/>
    <w:rsid w:val="00CB4265"/>
    <w:rsid w:val="00CC0F01"/>
    <w:rsid w:val="00CC1340"/>
    <w:rsid w:val="00CC5483"/>
    <w:rsid w:val="00CC5B0C"/>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26D"/>
    <w:rsid w:val="00CF572F"/>
    <w:rsid w:val="00CF617B"/>
    <w:rsid w:val="00CF6CBD"/>
    <w:rsid w:val="00CF7411"/>
    <w:rsid w:val="00D01057"/>
    <w:rsid w:val="00D01338"/>
    <w:rsid w:val="00D02409"/>
    <w:rsid w:val="00D0311C"/>
    <w:rsid w:val="00D03CDE"/>
    <w:rsid w:val="00D03EB7"/>
    <w:rsid w:val="00D05346"/>
    <w:rsid w:val="00D06105"/>
    <w:rsid w:val="00D0623E"/>
    <w:rsid w:val="00D067C0"/>
    <w:rsid w:val="00D069D1"/>
    <w:rsid w:val="00D06ACC"/>
    <w:rsid w:val="00D06B48"/>
    <w:rsid w:val="00D07054"/>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168"/>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496"/>
    <w:rsid w:val="00D53967"/>
    <w:rsid w:val="00D540A7"/>
    <w:rsid w:val="00D55C4F"/>
    <w:rsid w:val="00D563BC"/>
    <w:rsid w:val="00D57A61"/>
    <w:rsid w:val="00D6119F"/>
    <w:rsid w:val="00D614D9"/>
    <w:rsid w:val="00D62DC7"/>
    <w:rsid w:val="00D63FB8"/>
    <w:rsid w:val="00D66032"/>
    <w:rsid w:val="00D673EF"/>
    <w:rsid w:val="00D70413"/>
    <w:rsid w:val="00D71286"/>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DF7B0E"/>
    <w:rsid w:val="00E046BE"/>
    <w:rsid w:val="00E062BF"/>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1D7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4BA"/>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97D6C"/>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074"/>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0BD9"/>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8B8"/>
    <w:rsid w:val="00FD5D67"/>
    <w:rsid w:val="00FD6530"/>
    <w:rsid w:val="00FD6736"/>
    <w:rsid w:val="00FD67B7"/>
    <w:rsid w:val="00FD7D8C"/>
    <w:rsid w:val="00FE379A"/>
    <w:rsid w:val="00FE601F"/>
    <w:rsid w:val="00FE606D"/>
    <w:rsid w:val="00FE79EC"/>
    <w:rsid w:val="00FF07B6"/>
    <w:rsid w:val="00FF1F46"/>
    <w:rsid w:val="00FF2B83"/>
    <w:rsid w:val="00FF384E"/>
    <w:rsid w:val="00FF517C"/>
    <w:rsid w:val="00FF5992"/>
    <w:rsid w:val="00FF6527"/>
    <w:rsid w:val="00FF6767"/>
    <w:rsid w:val="00FF6E0F"/>
    <w:rsid w:val="00FF7BC0"/>
    <w:rsid w:val="00FF7CA1"/>
    <w:rsid w:val="00FF7F1A"/>
    <w:rsid w:val="0145CD88"/>
    <w:rsid w:val="0D9960E1"/>
    <w:rsid w:val="1C3DD442"/>
    <w:rsid w:val="1C951E45"/>
    <w:rsid w:val="1E754DFD"/>
    <w:rsid w:val="24844190"/>
    <w:rsid w:val="346DDD40"/>
    <w:rsid w:val="3801D6E6"/>
    <w:rsid w:val="454C1B1A"/>
    <w:rsid w:val="5FDCD0FD"/>
    <w:rsid w:val="6646427F"/>
    <w:rsid w:val="6D823BF0"/>
    <w:rsid w:val="6E102DC1"/>
    <w:rsid w:val="79B2E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5B76E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4Bulletedcopyblue">
    <w:name w:val="4 Bulleted copy blue"/>
    <w:basedOn w:val="Normal"/>
    <w:qFormat/>
    <w:rsid w:val="00D63FB8"/>
    <w:pPr>
      <w:numPr>
        <w:numId w:val="44"/>
      </w:numPr>
      <w:spacing w:after="120" w:line="240" w:lineRule="auto"/>
    </w:pPr>
    <w:rPr>
      <w:rFonts w:eastAsia="MS Mincho" w:cs="Arial"/>
      <w:sz w:val="20"/>
      <w:szCs w:val="20"/>
      <w:lang w:val="en-US"/>
    </w:rPr>
  </w:style>
  <w:style w:type="paragraph" w:styleId="TOCHeading">
    <w:name w:val="TOC Heading"/>
    <w:basedOn w:val="Heading10"/>
    <w:next w:val="Normal"/>
    <w:uiPriority w:val="39"/>
    <w:unhideWhenUsed/>
    <w:qFormat/>
    <w:rsid w:val="004D4A5A"/>
    <w:pPr>
      <w:keepNext/>
      <w:keepLines/>
      <w:numPr>
        <w:numId w:val="0"/>
      </w:numPr>
      <w:spacing w:before="240" w:after="0" w:line="259" w:lineRule="auto"/>
      <w:jc w:val="left"/>
      <w:outlineLvl w:val="9"/>
    </w:pPr>
    <w:rPr>
      <w:rFonts w:eastAsiaTheme="majorEastAsia" w:cstheme="majorBidi"/>
      <w:b w:val="0"/>
      <w:color w:val="00313C" w:themeColor="accent1" w:themeShade="BF"/>
      <w:sz w:val="32"/>
      <w:lang w:val="en-US"/>
    </w:rPr>
  </w:style>
  <w:style w:type="paragraph" w:styleId="TOC1">
    <w:name w:val="toc 1"/>
    <w:basedOn w:val="Normal"/>
    <w:next w:val="Normal"/>
    <w:autoRedefine/>
    <w:uiPriority w:val="39"/>
    <w:unhideWhenUsed/>
    <w:rsid w:val="004D4A5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equality-act-2010-advice-for-schools" TargetMode="External"/><Relationship Id="rId18" Type="http://schemas.openxmlformats.org/officeDocument/2006/relationships/footer" Target="footer1.xml"/><Relationship Id="R063bafd8526c44ab" Type="http://schemas.microsoft.com/office/2016/09/relationships/commentsIds" Target="commentsIds.xml"/><Relationship Id="rId3" Type="http://schemas.openxmlformats.org/officeDocument/2006/relationships/customXml" Target="../customXml/item3.xml"/><Relationship Id="R7f7449fa99df419d"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s://www.gov.uk/government/publications/health-and-safety-on-educational-visits" TargetMode="External"/><Relationship Id="rId17" Type="http://schemas.openxmlformats.org/officeDocument/2006/relationships/hyperlink" Target="https://www.gov.uk/government/publications/health-and-safety-on-educational-visits" TargetMode="External"/><Relationship Id="rId2" Type="http://schemas.openxmlformats.org/officeDocument/2006/relationships/customXml" Target="../customXml/item2.xml"/><Relationship Id="rId16" Type="http://schemas.openxmlformats.org/officeDocument/2006/relationships/hyperlink" Target="https://www.gov.uk/government/publications/early-years-foundation-stage-framework--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gov.uk/government/publications/keeping-children-safe-in-education--2"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end-code-of-practice-0-to-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E8B60A12E2FA48BF6BB1ACDF78B234" ma:contentTypeVersion="12" ma:contentTypeDescription="Create a new document." ma:contentTypeScope="" ma:versionID="1babc08b982bd8708fed51f75c3bf995">
  <xsd:schema xmlns:xsd="http://www.w3.org/2001/XMLSchema" xmlns:xs="http://www.w3.org/2001/XMLSchema" xmlns:p="http://schemas.microsoft.com/office/2006/metadata/properties" xmlns:ns3="05f460cd-d08b-4649-9bd8-71e0604776bb" targetNamespace="http://schemas.microsoft.com/office/2006/metadata/properties" ma:root="true" ma:fieldsID="5e98dca4f43d71835c9180ca14aba917" ns3:_="">
    <xsd:import namespace="05f460cd-d08b-4649-9bd8-71e0604776b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460cd-d08b-4649-9bd8-71e060477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84DB0-C750-4BB4-9CA4-49D7E9D9B05D}">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05f460cd-d08b-4649-9bd8-71e0604776bb"/>
    <ds:schemaRef ds:uri="http://www.w3.org/XML/1998/namespace"/>
    <ds:schemaRef ds:uri="http://purl.org/dc/dcmitype/"/>
  </ds:schemaRefs>
</ds:datastoreItem>
</file>

<file path=customXml/itemProps2.xml><?xml version="1.0" encoding="utf-8"?>
<ds:datastoreItem xmlns:ds="http://schemas.openxmlformats.org/officeDocument/2006/customXml" ds:itemID="{28D2F919-721B-41AE-A6C5-CE7E65AF5E6E}">
  <ds:schemaRefs>
    <ds:schemaRef ds:uri="http://schemas.microsoft.com/sharepoint/v3/contenttype/forms"/>
  </ds:schemaRefs>
</ds:datastoreItem>
</file>

<file path=customXml/itemProps3.xml><?xml version="1.0" encoding="utf-8"?>
<ds:datastoreItem xmlns:ds="http://schemas.openxmlformats.org/officeDocument/2006/customXml" ds:itemID="{349BC258-AAA8-45F3-890E-D8986C93C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460cd-d08b-4649-9bd8-71e060477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E9A50E-CA77-467E-97B4-E3C004F19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2607</Words>
  <Characters>14863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Laura Fielding</cp:lastModifiedBy>
  <cp:revision>3</cp:revision>
  <dcterms:created xsi:type="dcterms:W3CDTF">2024-07-01T10:33:00Z</dcterms:created>
  <dcterms:modified xsi:type="dcterms:W3CDTF">2024-07-01T10:34:00Z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0x0101002CE8B60A12E2FA48BF6BB1ACDF78B234</vt:lpwstr>
  </property>
</Properties>
</file>